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83" w:tblpY="1188"/>
        <w:tblW w:w="50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5437"/>
        <w:gridCol w:w="619"/>
        <w:gridCol w:w="826"/>
        <w:gridCol w:w="1335"/>
        <w:gridCol w:w="1117"/>
      </w:tblGrid>
      <w:tr w:rsidR="00843DAC" w:rsidRPr="00E91CB9" w:rsidTr="00A06C7A">
        <w:trPr>
          <w:trHeight w:val="488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189" w:rsidRPr="00E91CB9" w:rsidTr="00A06C7A">
        <w:trPr>
          <w:trHeight w:val="358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6F0854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43DAC" w:rsidRPr="00E91CB9">
              <w:rPr>
                <w:rFonts w:ascii="Times New Roman" w:hAnsi="Times New Roman" w:cs="Times New Roman"/>
                <w:sz w:val="20"/>
                <w:szCs w:val="20"/>
              </w:rPr>
              <w:t>+U+L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</w:p>
        </w:tc>
      </w:tr>
      <w:tr w:rsidR="00843DAC" w:rsidRPr="00E91CB9" w:rsidTr="00A06C7A">
        <w:trPr>
          <w:trHeight w:val="408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Güz Dönemi</w:t>
            </w:r>
          </w:p>
        </w:tc>
      </w:tr>
      <w:tr w:rsidR="00197189" w:rsidRPr="00E91CB9" w:rsidTr="00A06C7A">
        <w:trPr>
          <w:trHeight w:hRule="exact" w:val="367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03EE0" w:rsidRPr="00E91CB9" w:rsidRDefault="008F6DBC" w:rsidP="001971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="00A03EE0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A03EE0" w:rsidRPr="00E91CB9" w:rsidRDefault="00730793" w:rsidP="00197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1" w:history="1">
              <w:r w:rsidR="00A03EE0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KALITSAL HASTALIKLARIN MOLEKÜLER TEMELİ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03EE0" w:rsidRPr="00E91CB9" w:rsidRDefault="008F6DB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03EE0" w:rsidRPr="00E91CB9" w:rsidRDefault="00A03EE0" w:rsidP="0019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03EE0" w:rsidRPr="00E91CB9" w:rsidRDefault="00197189" w:rsidP="0019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A03EE0" w:rsidRPr="00E91CB9" w:rsidRDefault="00A03EE0" w:rsidP="0019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57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5C0DE7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522405</w:t>
            </w:r>
            <w:r w:rsidR="008F6DBC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2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POPULASYON GENETİĞİ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5C0DE7" w:rsidP="008F6D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508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3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MOLEKÜLER GENETİKTE HİBRİDİZASYON TEKNİKLERİ VE UYGULAMA ALANLARI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04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5C0DE7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522405</w:t>
            </w:r>
            <w:r w:rsidR="008F6DBC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4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GEN REGÜLASYONUNUN MOLEKÜLER TEMELİ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5C0DE7" w:rsidP="008F6D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25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5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PRENATAL TANI TEKNİKLERİ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067ABD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35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5C0DE7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522405</w:t>
            </w:r>
            <w:r w:rsidR="008F6DBC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MİTOKONDRİYAL GENOM VE MUTASYONLARI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5C0DE7" w:rsidP="008F6D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290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7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METABOLİK HASTALIKLAR VE MOLEKÜLER TANISI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57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5C0DE7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522405</w:t>
            </w:r>
            <w:r w:rsidR="008F6DBC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TIBBİ GENETİKTE MUTASYON KAVRAMI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5C0DE7" w:rsidP="008F6D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291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5C0DE7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522405</w:t>
            </w:r>
            <w:r w:rsidR="008F6DBC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09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PCR VE ÇEŞİTLERİ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5C0DE7" w:rsidP="008F6D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57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5C0DE7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522405</w:t>
            </w:r>
            <w:r w:rsidR="008F6DBC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10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MOLEKÜLER TARAMA TEKNİKLERİ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5C0DE7" w:rsidP="008F6D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301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11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İLERİ SİTOGENETİK YÖNTEMLER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51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5C0DE7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522405</w:t>
            </w:r>
            <w:r w:rsidR="008F6DBC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HÜCRELERARASI SİNYALLEŞME MEKANİZMALARININ TIBBİ GENETİKTE ÖNEMİ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5C0DE7" w:rsidP="008F6D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28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13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LÖSEMİ SİTOGENETİĞİ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544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14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SOLİD TÜMÖRLERDE SİTOGENETİK VE MOLEKÜLER MARKERLARIN ÖNEMİ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8F6DBC" w:rsidRPr="00E91CB9" w:rsidTr="00385947">
        <w:trPr>
          <w:trHeight w:hRule="exact" w:val="553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315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NÖROMÜSKÜLER HASTALIKLAR VE MOLEKÜLER GENETİK MARKERLERİ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376C4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197189" w:rsidRPr="00E91CB9" w:rsidTr="00A06C7A">
        <w:trPr>
          <w:trHeight w:hRule="exact" w:val="28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2F7134" w:rsidP="001971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5224016</w:t>
            </w:r>
            <w:r w:rsidR="00B519AC"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730793" w:rsidP="001971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7" w:anchor="DERS522401203" w:history="1">
              <w:r w:rsidR="00B519AC" w:rsidRPr="00E91CB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lang w:eastAsia="en-US"/>
                </w:rPr>
                <w:t>UZMANLIK</w:t>
              </w:r>
            </w:hyperlink>
            <w:r w:rsidR="00B519AC" w:rsidRPr="00E91CB9">
              <w:rPr>
                <w:rStyle w:val="Kpr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ALAN DERSİ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B519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B519AC" w:rsidP="0019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519AC" w:rsidRPr="00E91CB9" w:rsidRDefault="00B519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ZORUNLU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B519AC" w:rsidRPr="00E91CB9" w:rsidRDefault="00B519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TÜRKÇE</w:t>
            </w:r>
          </w:p>
        </w:tc>
      </w:tr>
      <w:tr w:rsidR="00197189" w:rsidRPr="00E91CB9" w:rsidTr="00A06C7A">
        <w:trPr>
          <w:trHeight w:val="375"/>
          <w:tblCellSpacing w:w="0" w:type="dxa"/>
        </w:trPr>
        <w:tc>
          <w:tcPr>
            <w:tcW w:w="315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2D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843DAC" w:rsidRPr="00E91CB9" w:rsidRDefault="00843DAC" w:rsidP="0019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E91CB9" w:rsidTr="00A06C7A">
        <w:trPr>
          <w:trHeight w:val="408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843DAC" w:rsidRPr="00E91CB9" w:rsidRDefault="00843DAC" w:rsidP="0019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Bahar Dönemi</w:t>
            </w:r>
          </w:p>
        </w:tc>
      </w:tr>
      <w:tr w:rsidR="008F6DBC" w:rsidRPr="00E91CB9" w:rsidTr="00DF0BE9">
        <w:trPr>
          <w:trHeight w:hRule="exact" w:val="429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F6DBC" w:rsidRPr="00E91CB9" w:rsidRDefault="00730793" w:rsidP="008F6D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02" w:history="1">
              <w:r w:rsidR="008F6DBC"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KANSER GENETİĞİ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Default="008F6DBC" w:rsidP="008F6DBC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F6DBC" w:rsidRPr="00E91CB9" w:rsidRDefault="008F6DBC" w:rsidP="008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271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05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KROMOZOM HASTALIKLARI VE TANI YÖNTEMLERİ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271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 KÜLTÜRÜ İLKELERİ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271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DEVELOPMENTAL GENETİK VE MOLEKÜLER TEMELİ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287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04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DNA TAMİR MEKANİZMALARI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280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06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GENETİK DANIŞMA İLKELERİ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29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BAĞLANTI ANALİZLERİ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28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TERAPİ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253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PREİMPLANTASYON GENETİK TANI İLKELERİ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289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İLERİ </w:t>
            </w:r>
            <w:proofErr w:type="gramStart"/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MOLEKÜLER  SİTOGENETİK</w:t>
            </w:r>
            <w:proofErr w:type="gramEnd"/>
            <w:r w:rsidRPr="00E91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YÖNTEMLER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586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11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KLİNİK SİTOGENETİKTE ULUSLARARASI YAZIM KURALLARI VE YORUMLANMASI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294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12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ARRAY TEKNOLOJİSİ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294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13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SİNİR BİLİMİNE MOLEKÜLER BAKIŞ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308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314" w:history="1">
              <w:r w:rsidRPr="00E91C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NÖRODEJENERATİF HAS. GENOTİP-FENOTİP İLİŞKİSİ</w:t>
              </w:r>
            </w:hyperlink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Default="00067ABD" w:rsidP="00067ABD">
            <w:pPr>
              <w:jc w:val="center"/>
            </w:pPr>
            <w:r w:rsidRPr="00F95F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067ABD" w:rsidRPr="00E91CB9" w:rsidTr="00A06C7A">
        <w:trPr>
          <w:trHeight w:hRule="exact" w:val="312"/>
          <w:tblCellSpacing w:w="0" w:type="dxa"/>
        </w:trPr>
        <w:tc>
          <w:tcPr>
            <w:tcW w:w="5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5224016</w:t>
            </w: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" w:anchor="DERS522401203" w:history="1">
              <w:r w:rsidRPr="00E91CB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lang w:eastAsia="en-US"/>
                </w:rPr>
                <w:t>UZMANLIK</w:t>
              </w:r>
            </w:hyperlink>
            <w:r w:rsidRPr="00E91CB9">
              <w:rPr>
                <w:rStyle w:val="Kpr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ALAN DERSİ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ZORUNLU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1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TÜRKÇE</w:t>
            </w:r>
          </w:p>
        </w:tc>
      </w:tr>
      <w:tr w:rsidR="00067ABD" w:rsidRPr="00E91CB9" w:rsidTr="00A06C7A">
        <w:trPr>
          <w:trHeight w:val="375"/>
          <w:tblCellSpacing w:w="0" w:type="dxa"/>
        </w:trPr>
        <w:tc>
          <w:tcPr>
            <w:tcW w:w="315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67ABD" w:rsidRPr="00E91CB9" w:rsidRDefault="00067ABD" w:rsidP="00067A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67ABD" w:rsidRPr="00E91CB9" w:rsidRDefault="00067ABD" w:rsidP="0006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067ABD" w:rsidRPr="00E91CB9" w:rsidRDefault="00067ABD" w:rsidP="00067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FA" w:rsidRDefault="005565FA" w:rsidP="002A054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F6DBC" w:rsidRDefault="008F6DBC" w:rsidP="002A054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F6DBC" w:rsidRDefault="008F6DBC" w:rsidP="002A054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A0544" w:rsidRPr="00126F0F" w:rsidRDefault="002A0544" w:rsidP="002A054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4B0042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ERSİN KODU:</w:t>
            </w:r>
            <w:bookmarkStart w:id="0" w:name="DERS52240130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301</w:t>
            </w:r>
            <w:bookmarkEnd w:id="0"/>
          </w:p>
        </w:tc>
        <w:tc>
          <w:tcPr>
            <w:tcW w:w="6575" w:type="dxa"/>
            <w:gridSpan w:val="4"/>
          </w:tcPr>
          <w:p w:rsidR="0084686E" w:rsidRPr="00126F0F" w:rsidRDefault="0084686E" w:rsidP="00843D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843DAC" w:rsidRPr="00126F0F" w:rsidTr="00DF3C5C">
        <w:tc>
          <w:tcPr>
            <w:tcW w:w="10740" w:type="dxa"/>
            <w:gridSpan w:val="6"/>
          </w:tcPr>
          <w:p w:rsidR="00843DAC" w:rsidRPr="00126F0F" w:rsidRDefault="00843DAC" w:rsidP="00843D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KALITSAL HASTALIKLARIN MOLEKÜLER TEMELİ</w:t>
            </w:r>
          </w:p>
        </w:tc>
      </w:tr>
      <w:tr w:rsidR="00843DAC" w:rsidRPr="00126F0F" w:rsidTr="00DF3C5C">
        <w:trPr>
          <w:trHeight w:val="174"/>
        </w:trPr>
        <w:tc>
          <w:tcPr>
            <w:tcW w:w="3241" w:type="dxa"/>
            <w:vMerge w:val="restart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Doç.Dr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843DAC" w:rsidRPr="00126F0F" w:rsidRDefault="00843DAC" w:rsidP="00843D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843DAC" w:rsidRPr="00126F0F" w:rsidRDefault="00843DAC" w:rsidP="00843DA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843DAC" w:rsidRPr="00126F0F" w:rsidTr="00DF3C5C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DAC" w:rsidRPr="00126F0F" w:rsidTr="00DF3C5C">
        <w:tc>
          <w:tcPr>
            <w:tcW w:w="3241" w:type="dxa"/>
            <w:tcBorders>
              <w:top w:val="nil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DAC" w:rsidRPr="00126F0F" w:rsidRDefault="00843DAC" w:rsidP="00843D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843DAC" w:rsidRPr="00126F0F" w:rsidTr="00DF3C5C">
        <w:tc>
          <w:tcPr>
            <w:tcW w:w="2444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843DAC" w:rsidRPr="00126F0F" w:rsidTr="00DF3C5C">
        <w:tc>
          <w:tcPr>
            <w:tcW w:w="2444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672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843DAC" w:rsidRPr="00126F0F" w:rsidRDefault="00843DAC" w:rsidP="00843D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51"/>
        <w:gridCol w:w="850"/>
        <w:gridCol w:w="773"/>
        <w:gridCol w:w="803"/>
        <w:gridCol w:w="2791"/>
      </w:tblGrid>
      <w:tr w:rsidR="00843DAC" w:rsidRPr="00126F0F" w:rsidTr="002A054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843DAC" w:rsidRPr="00126F0F" w:rsidTr="002A054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843DAC" w:rsidRPr="00126F0F" w:rsidTr="002A054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C" w:rsidRPr="00126F0F" w:rsidRDefault="008F6DBC" w:rsidP="00843DAC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74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    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843DAC" w:rsidRPr="00126F0F" w:rsidTr="002A054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3DAC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843DAC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Kalıtsallığın tanımı, kalıtsal hastalıkların gruplandırılması, </w:t>
            </w: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monogenik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hastalıkların moleküler patolojisi, </w:t>
            </w: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non-mendelien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multifaktöriyel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hastalıklarda moleküler patoloji, </w:t>
            </w: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mendelien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non-mendelien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hastalıkların moleküler tanısındaki yaklaşımlar ve laboratuvar bulguların kliniğe yorumlanması.</w:t>
            </w:r>
          </w:p>
        </w:tc>
      </w:tr>
      <w:tr w:rsidR="00843DAC" w:rsidRPr="00126F0F" w:rsidTr="002A054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Kalıtsal hastalık tiplerinin öğrenilmesi, hastalıkların moleküler patolojileri tanı yöntemlerinin bilinmesi ve laboratuvar bulgularının yorumlanabilmesi.</w:t>
            </w:r>
          </w:p>
        </w:tc>
      </w:tr>
      <w:tr w:rsidR="00843DAC" w:rsidRPr="00126F0F" w:rsidTr="002A0544">
        <w:trPr>
          <w:trHeight w:val="923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997872" w:rsidP="00843DAC">
            <w:pPr>
              <w:spacing w:after="0" w:line="240" w:lineRule="auto"/>
              <w:ind w:left="128" w:right="17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Kromozom/Tek Gen Hastalıklarına yol açan moleküler patolojilerin öğrenilmesi ve tanı yöntemlerinin belirlenerek analiz verilerinin yorumlanabilmesi</w:t>
            </w:r>
          </w:p>
          <w:p w:rsidR="00843DAC" w:rsidRPr="00126F0F" w:rsidRDefault="00843DAC" w:rsidP="00843DAC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AC" w:rsidRPr="00126F0F" w:rsidTr="002A0544">
        <w:trPr>
          <w:trHeight w:val="39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DAC" w:rsidRPr="00126F0F" w:rsidRDefault="00997872" w:rsidP="00997872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proofErr w:type="spellStart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Evelyn</w:t>
            </w:r>
            <w:proofErr w:type="spellEnd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B. </w:t>
            </w:r>
            <w:proofErr w:type="spellStart"/>
            <w:proofErr w:type="gramStart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Kelly</w:t>
            </w: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:Encyclopedia</w:t>
            </w:r>
            <w:proofErr w:type="spellEnd"/>
            <w:proofErr w:type="gram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of Human Genetics </w:t>
            </w:r>
            <w:proofErr w:type="spell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andDisease</w:t>
            </w:r>
            <w:proofErr w:type="spell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. ABC-</w:t>
            </w:r>
            <w:proofErr w:type="gram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CLIO,LLC</w:t>
            </w:r>
            <w:proofErr w:type="gram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. 2013</w:t>
            </w:r>
          </w:p>
        </w:tc>
      </w:tr>
      <w:tr w:rsidR="00843DAC" w:rsidRPr="00126F0F" w:rsidTr="002A054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872" w:rsidRPr="00126F0F" w:rsidRDefault="00997872" w:rsidP="0099787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Roger</w:t>
            </w:r>
            <w:proofErr w:type="spellEnd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N. </w:t>
            </w:r>
            <w:proofErr w:type="spellStart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Rosenberg</w:t>
            </w:r>
            <w:r w:rsidRPr="00126F0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>TheMolecularandGeneticBasis</w:t>
            </w:r>
            <w:proofErr w:type="spellEnd"/>
            <w:r w:rsidRPr="00126F0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>NeurologicandPsychiatricDisease</w:t>
            </w:r>
            <w:proofErr w:type="spellEnd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Lippincott-Williams&amp;Wilkins</w:t>
            </w:r>
            <w:proofErr w:type="spellEnd"/>
            <w:r w:rsidRPr="00126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2008</w:t>
            </w:r>
          </w:p>
          <w:p w:rsidR="00843DAC" w:rsidRPr="00126F0F" w:rsidRDefault="00843DAC" w:rsidP="00843DAC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</w:tr>
    </w:tbl>
    <w:p w:rsidR="00843DAC" w:rsidRPr="00126F0F" w:rsidRDefault="00843DAC" w:rsidP="00843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43DAC" w:rsidRPr="00126F0F" w:rsidSect="00DF3C5C">
          <w:headerReference w:type="default" r:id="rId9"/>
          <w:pgSz w:w="11906" w:h="16838"/>
          <w:pgMar w:top="720" w:right="720" w:bottom="720" w:left="720" w:header="426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843DAC" w:rsidRPr="00126F0F" w:rsidTr="002A054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843DAC" w:rsidRPr="00126F0F" w:rsidTr="002A054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Kalıtsal hastalık: Tanımı, içeriği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Kalıtsal hastalıklarda kalıtım kalıpları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Kalıtsal hastalıklarda kalıtım kalıpları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Monogenik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 genetiği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Monogenik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 ve klinik yaklaşım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Monogenik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 ve klinik yaklaşım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Non-Mendeliyen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kalıtım ve hastalıklar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Non-Mendeliyen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kalıtım ve hastalıklar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Multifaktoriyel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kalıtım gösteren hastalıklar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Sık gözlenen hastalıkların genetiği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Genetik temelli hastalıklarda direkt mutasyon analizleri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Genetik temelli hastalıklarda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indirekt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mutasyon analizleri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Kistikfibrozis</w:t>
            </w:r>
            <w:proofErr w:type="spellEnd"/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Talasemiler</w:t>
            </w:r>
            <w:proofErr w:type="spellEnd"/>
          </w:p>
        </w:tc>
      </w:tr>
      <w:tr w:rsidR="00843DAC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Lizozomal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depo hastalıkları</w:t>
            </w:r>
          </w:p>
        </w:tc>
      </w:tr>
    </w:tbl>
    <w:p w:rsidR="002A0544" w:rsidRDefault="002A0544" w:rsidP="00843D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DAC" w:rsidRPr="00126F0F" w:rsidRDefault="00843DAC" w:rsidP="00843D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843DAC" w:rsidRPr="00126F0F" w:rsidRDefault="00843DAC" w:rsidP="00843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843DAC" w:rsidRPr="00126F0F" w:rsidTr="002A054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DAC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843DAC" w:rsidRPr="00126F0F" w:rsidTr="002A054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997872" w:rsidRPr="00126F0F" w:rsidRDefault="00997872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Doç.Dr.Oğuz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ÇİLİNGİR</w:t>
            </w:r>
          </w:p>
          <w:p w:rsidR="00843DAC" w:rsidRPr="00126F0F" w:rsidRDefault="00843DAC" w:rsidP="0084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AC" w:rsidRPr="00126F0F" w:rsidRDefault="00843DAC" w:rsidP="0084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DAC" w:rsidRPr="00126F0F" w:rsidRDefault="00843DAC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843DA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4117BE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ERSİN KODU:</w:t>
            </w:r>
            <w:bookmarkStart w:id="1" w:name="DERS5224013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1F9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522405</w:t>
            </w:r>
            <w:r w:rsidRPr="0073666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302</w:t>
            </w:r>
            <w:bookmarkEnd w:id="1"/>
          </w:p>
        </w:tc>
        <w:tc>
          <w:tcPr>
            <w:tcW w:w="6575" w:type="dxa"/>
            <w:gridSpan w:val="4"/>
          </w:tcPr>
          <w:p w:rsidR="0084686E" w:rsidRPr="00126F0F" w:rsidRDefault="0084686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DD00EE" w:rsidRPr="00126F0F" w:rsidTr="002A0544">
        <w:tc>
          <w:tcPr>
            <w:tcW w:w="10740" w:type="dxa"/>
            <w:gridSpan w:val="6"/>
          </w:tcPr>
          <w:p w:rsidR="00DD00EE" w:rsidRPr="00126F0F" w:rsidRDefault="00DD00EE" w:rsidP="00DD00E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POPULASYON GENETİĞİ</w:t>
            </w:r>
          </w:p>
        </w:tc>
      </w:tr>
      <w:tr w:rsidR="00DD00EE" w:rsidRPr="00126F0F" w:rsidTr="002A0544">
        <w:trPr>
          <w:trHeight w:val="174"/>
        </w:trPr>
        <w:tc>
          <w:tcPr>
            <w:tcW w:w="3241" w:type="dxa"/>
            <w:vMerge w:val="restart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DD00EE" w:rsidRPr="00126F0F" w:rsidRDefault="00DD00EE" w:rsidP="00DD00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DD00EE" w:rsidRPr="00126F0F" w:rsidRDefault="00DD00E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DD00EE" w:rsidRPr="00126F0F" w:rsidRDefault="00DD00E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DD00EE" w:rsidRPr="00126F0F" w:rsidTr="002A054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00EE" w:rsidRPr="00126F0F" w:rsidTr="002A0544">
        <w:tc>
          <w:tcPr>
            <w:tcW w:w="3241" w:type="dxa"/>
            <w:tcBorders>
              <w:top w:val="nil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0EE" w:rsidRPr="00126F0F" w:rsidRDefault="00DD00EE" w:rsidP="00DD00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DD00EE" w:rsidRPr="00126F0F" w:rsidTr="002A0544">
        <w:tc>
          <w:tcPr>
            <w:tcW w:w="2444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DD00EE" w:rsidRPr="00126F0F" w:rsidTr="002A0544">
        <w:tc>
          <w:tcPr>
            <w:tcW w:w="2444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672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DD00EE" w:rsidRPr="00126F0F" w:rsidRDefault="00DD00EE" w:rsidP="00DD00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51"/>
        <w:gridCol w:w="850"/>
        <w:gridCol w:w="773"/>
        <w:gridCol w:w="803"/>
        <w:gridCol w:w="2791"/>
      </w:tblGrid>
      <w:tr w:rsidR="00DD00EE" w:rsidRPr="00126F0F" w:rsidTr="002A054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DD00EE" w:rsidRPr="00126F0F" w:rsidTr="002A054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DD00EE" w:rsidRPr="00126F0F" w:rsidTr="002A054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7E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D00EE" w:rsidRPr="00126F0F" w:rsidRDefault="00DD00EE" w:rsidP="007E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EE" w:rsidRPr="00126F0F" w:rsidRDefault="00DD00EE" w:rsidP="007E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EE" w:rsidRPr="00126F0F" w:rsidRDefault="00DD00EE" w:rsidP="007E1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EE" w:rsidRPr="00126F0F" w:rsidRDefault="007E1F99" w:rsidP="007E1F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B01546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01546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B01546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DD00EE" w:rsidRPr="00126F0F" w:rsidTr="002A054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0EE" w:rsidRPr="00126F0F" w:rsidRDefault="00DD00EE" w:rsidP="00D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00EE" w:rsidRPr="00126F0F" w:rsidRDefault="00DD00EE" w:rsidP="00DD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D00EE" w:rsidRPr="00126F0F" w:rsidTr="002A054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DD00EE" w:rsidRPr="00126F0F" w:rsidTr="002A054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A23938" w:rsidP="005D4C1A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Populasyondaki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 havuzu sıklıklarını değiştiren etkenler ve etkileri</w:t>
            </w:r>
          </w:p>
        </w:tc>
      </w:tr>
      <w:tr w:rsidR="00DD00EE" w:rsidRPr="00126F0F" w:rsidTr="002A054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A23938" w:rsidP="00A23938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Populasyondaki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 havuzu sıklıklarını değiştiren etkenlerin incelenmesi </w:t>
            </w:r>
          </w:p>
        </w:tc>
      </w:tr>
      <w:tr w:rsidR="00DD00EE" w:rsidRPr="00126F0F" w:rsidTr="002A0544">
        <w:trPr>
          <w:trHeight w:val="923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A23938" w:rsidP="00A23938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Mutasyonun, Göçlerin, rastgele olmayan evliliklerin, genetik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kaymanın 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 havuzuna etkilerinin bilinmesi</w:t>
            </w:r>
          </w:p>
        </w:tc>
      </w:tr>
      <w:tr w:rsidR="00DD00EE" w:rsidRPr="00126F0F" w:rsidTr="002A0544">
        <w:trPr>
          <w:trHeight w:val="39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DD00EE" w:rsidP="00A23938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</w:p>
          <w:p w:rsidR="00DD00EE" w:rsidRPr="00126F0F" w:rsidRDefault="00DD00EE" w:rsidP="00A23938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Matthew</w:t>
            </w:r>
            <w:proofErr w:type="spellEnd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Hamilton. </w:t>
            </w:r>
            <w:proofErr w:type="spellStart"/>
            <w:proofErr w:type="gram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PopulationGenetics</w:t>
            </w:r>
            <w:proofErr w:type="spellEnd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proofErr w:type="spellStart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Wiley</w:t>
            </w:r>
            <w:proofErr w:type="gramEnd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-Blackwell</w:t>
            </w:r>
            <w:proofErr w:type="spellEnd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, 2009.</w:t>
            </w:r>
          </w:p>
        </w:tc>
      </w:tr>
      <w:tr w:rsidR="00DD00EE" w:rsidRPr="00126F0F" w:rsidTr="002A054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DD00EE" w:rsidP="00A23938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DD00EE" w:rsidRPr="00126F0F" w:rsidRDefault="00DD00EE" w:rsidP="00A23938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John H. </w:t>
            </w:r>
            <w:proofErr w:type="spellStart"/>
            <w:proofErr w:type="gramStart"/>
            <w:r w:rsidRPr="00126F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Gillespie</w:t>
            </w:r>
            <w:proofErr w:type="spell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.</w:t>
            </w:r>
            <w:proofErr w:type="spell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Population</w:t>
            </w:r>
            <w:proofErr w:type="spellEnd"/>
            <w:proofErr w:type="gram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Genetics: A Concise Guide. 2010</w:t>
            </w:r>
          </w:p>
          <w:p w:rsidR="00DD00EE" w:rsidRPr="00126F0F" w:rsidRDefault="00DD00EE" w:rsidP="00A2393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0EE" w:rsidRPr="00126F0F" w:rsidRDefault="00DD00EE" w:rsidP="00DD00E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D00EE" w:rsidRPr="00126F0F" w:rsidSect="002A054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DD00EE" w:rsidRPr="00126F0F" w:rsidTr="002A054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DD00EE" w:rsidRPr="00126F0F" w:rsidTr="002A054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Tanımlar: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Genotip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Fenotip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Genotip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Frekansları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Hardy-Weinberg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Yasası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Hardy-Weinberg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Yasası Uygulamaları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 frekansını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degistiren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etkenler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Akraba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evlilikleri:Tipleri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-Katsayıları-Riskleri</w:t>
            </w:r>
            <w:proofErr w:type="spellEnd"/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Genetik kayma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büyüklüğüne etkisi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Yapısı ve Gen akımı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Mutasyonlar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populasyon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yapısına etkileri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Doğal seleksiyon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Dialleliclokusta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doğal seleksiyonun etkileri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A23938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varyasyon</w:t>
            </w: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A23938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Polimorfizm</w:t>
            </w:r>
            <w:proofErr w:type="spellEnd"/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1188" w:type="dxa"/>
            <w:tcBorders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544" w:rsidRDefault="002A0544" w:rsidP="00DD00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00EE" w:rsidRPr="00126F0F" w:rsidRDefault="00DD00EE" w:rsidP="00DD00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DD00EE" w:rsidRPr="00126F0F" w:rsidRDefault="00DD00EE" w:rsidP="00DD00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DD00EE" w:rsidRPr="00126F0F" w:rsidTr="002A054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0EE" w:rsidRPr="00126F0F" w:rsidTr="002A054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00EE" w:rsidRPr="00126F0F" w:rsidRDefault="00DD00EE" w:rsidP="00DD00EE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DD00EE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DD00EE" w:rsidRPr="00126F0F" w:rsidTr="002A054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DD00EE" w:rsidRPr="00126F0F" w:rsidRDefault="00DD00E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0EE" w:rsidRPr="00126F0F" w:rsidRDefault="00DD00E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0EE" w:rsidRPr="00126F0F" w:rsidRDefault="00DD00EE" w:rsidP="00DD00EE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DD00EE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0EE" w:rsidRPr="00126F0F" w:rsidRDefault="00DD00EE" w:rsidP="00DD00EE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34" w:rsidRPr="00126F0F" w:rsidRDefault="007E1F34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CF126C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ERSİN KODU:</w:t>
            </w:r>
            <w:bookmarkStart w:id="2" w:name="DERS5224013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303</w:t>
            </w:r>
            <w:bookmarkEnd w:id="2"/>
          </w:p>
        </w:tc>
        <w:tc>
          <w:tcPr>
            <w:tcW w:w="6575" w:type="dxa"/>
            <w:gridSpan w:val="4"/>
          </w:tcPr>
          <w:p w:rsidR="0084686E" w:rsidRPr="00126F0F" w:rsidRDefault="0084686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5A46A7" w:rsidRPr="00126F0F" w:rsidTr="008A459E">
        <w:tc>
          <w:tcPr>
            <w:tcW w:w="10740" w:type="dxa"/>
            <w:gridSpan w:val="6"/>
          </w:tcPr>
          <w:p w:rsidR="005A46A7" w:rsidRPr="00126F0F" w:rsidRDefault="005A46A7" w:rsidP="005A46A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MOLEKÜLER GENETİKTE HİBRİDİZASYON TEKNİKLERİ VE UYGULAMA ALANLARI</w:t>
            </w:r>
          </w:p>
        </w:tc>
      </w:tr>
      <w:tr w:rsidR="005A46A7" w:rsidRPr="00126F0F" w:rsidTr="008A459E">
        <w:trPr>
          <w:trHeight w:val="174"/>
        </w:trPr>
        <w:tc>
          <w:tcPr>
            <w:tcW w:w="3241" w:type="dxa"/>
            <w:vMerge w:val="restart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5A46A7" w:rsidRPr="00126F0F" w:rsidRDefault="005A46A7" w:rsidP="005A46A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Doç.Dr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5A46A7" w:rsidRPr="00126F0F" w:rsidRDefault="005A46A7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5A46A7" w:rsidRPr="00126F0F" w:rsidRDefault="005A46A7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5A46A7" w:rsidRPr="00126F0F" w:rsidTr="008A459E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46A7" w:rsidRPr="00126F0F" w:rsidTr="008A459E">
        <w:tc>
          <w:tcPr>
            <w:tcW w:w="3241" w:type="dxa"/>
            <w:tcBorders>
              <w:top w:val="nil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6A7" w:rsidRPr="00126F0F" w:rsidRDefault="005A46A7" w:rsidP="005A4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5A46A7" w:rsidRPr="00126F0F" w:rsidTr="008A459E">
        <w:tc>
          <w:tcPr>
            <w:tcW w:w="2444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5A46A7" w:rsidRPr="00126F0F" w:rsidTr="008A459E">
        <w:tc>
          <w:tcPr>
            <w:tcW w:w="2444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672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5A46A7" w:rsidRPr="00126F0F" w:rsidRDefault="005A46A7" w:rsidP="005A4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51"/>
        <w:gridCol w:w="850"/>
        <w:gridCol w:w="773"/>
        <w:gridCol w:w="803"/>
        <w:gridCol w:w="2791"/>
      </w:tblGrid>
      <w:tr w:rsidR="005A46A7" w:rsidRPr="00126F0F" w:rsidTr="008A459E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46A7" w:rsidRPr="00126F0F" w:rsidTr="008A459E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5A46A7" w:rsidRPr="00126F0F" w:rsidTr="008A459E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A7" w:rsidRPr="00126F0F" w:rsidRDefault="008F6DBC" w:rsidP="005D4C1A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5A46A7" w:rsidRPr="00126F0F" w:rsidRDefault="005A46A7" w:rsidP="00B01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B01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B01546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46A7" w:rsidRPr="00126F0F" w:rsidTr="008A459E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A46A7" w:rsidRPr="00126F0F" w:rsidTr="008A459E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5A46A7" w:rsidRPr="00126F0F" w:rsidTr="008A459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8A459E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6A7" w:rsidRPr="00126F0F" w:rsidTr="008A459E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A46A7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 yapısı ve ekspresyonuna ilişkin moleküler tekniklerin tipleri, uygulamaları ve sonuçlarının yorumlanması</w:t>
            </w:r>
          </w:p>
        </w:tc>
      </w:tr>
      <w:tr w:rsidR="005A46A7" w:rsidRPr="00126F0F" w:rsidTr="008A459E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DNA,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analizlerini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sağlayan moleküler tekniklerin temellerinin ve uygulama alanlarının öğrenilmesi</w:t>
            </w:r>
          </w:p>
        </w:tc>
      </w:tr>
      <w:tr w:rsidR="005A46A7" w:rsidRPr="00126F0F" w:rsidTr="008A459E">
        <w:trPr>
          <w:trHeight w:val="923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Hastalık tipine göre uygulanacak moleküler tekniğin belirlenebilmesi ve sonuçlarını yorumlanabilmesi</w:t>
            </w:r>
          </w:p>
        </w:tc>
      </w:tr>
      <w:tr w:rsidR="005A46A7" w:rsidRPr="00126F0F" w:rsidTr="008A459E">
        <w:trPr>
          <w:trHeight w:val="39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</w:p>
          <w:p w:rsidR="005A46A7" w:rsidRPr="00126F0F" w:rsidRDefault="005A46A7" w:rsidP="005A46A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NucleicAcidsHybridization</w:t>
            </w:r>
            <w:proofErr w:type="spellEnd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: Modern Applications</w:t>
            </w:r>
          </w:p>
          <w:p w:rsidR="005A46A7" w:rsidRPr="00126F0F" w:rsidRDefault="005A46A7" w:rsidP="005A46A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editör: </w:t>
            </w:r>
            <w:proofErr w:type="spellStart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Anton</w:t>
            </w:r>
            <w:proofErr w:type="spellEnd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A. </w:t>
            </w:r>
            <w:proofErr w:type="spellStart"/>
            <w:proofErr w:type="gramStart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Buzdin,SergeyLukyanov</w:t>
            </w:r>
            <w:proofErr w:type="spellEnd"/>
            <w:proofErr w:type="gramEnd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 2008</w:t>
            </w:r>
          </w:p>
        </w:tc>
      </w:tr>
      <w:tr w:rsidR="005A46A7" w:rsidRPr="00126F0F" w:rsidTr="008A459E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5A46A7" w:rsidRPr="00126F0F" w:rsidRDefault="005A46A7" w:rsidP="005A46A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5A46A7" w:rsidRPr="00126F0F" w:rsidRDefault="005A46A7" w:rsidP="005A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A46A7" w:rsidRPr="00126F0F" w:rsidSect="002A054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5A46A7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46A7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protein kodlayan genin yapısı ve ekspresyonu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Genom tanımlama parametreleri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DB6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Vektörler ve Klo</w:t>
            </w:r>
            <w:r w:rsidR="00DB63FB" w:rsidRPr="00126F0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lama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Restriksiyonenzimlşeri</w:t>
            </w:r>
            <w:proofErr w:type="spellEnd"/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Moleküler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klonlama</w:t>
            </w:r>
            <w:proofErr w:type="gramEnd"/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işaretleme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Moleküler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: Amaç, prensipleri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kütüphaneleri ve tarama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Genin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karakterizasyonu</w:t>
            </w:r>
            <w:proofErr w:type="spellEnd"/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dizileme / PCR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Uygulama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</w:tr>
      <w:tr w:rsidR="005A46A7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7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Tüm Genom dizileme</w:t>
            </w:r>
          </w:p>
        </w:tc>
      </w:tr>
      <w:tr w:rsidR="00DB63F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Ekspresyon Analizleri</w:t>
            </w:r>
          </w:p>
        </w:tc>
      </w:tr>
      <w:tr w:rsidR="00DB63F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</w:tr>
      <w:tr w:rsidR="00DB63F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B" w:rsidRPr="00126F0F" w:rsidRDefault="00DB63F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</w:tr>
    </w:tbl>
    <w:p w:rsidR="00517F64" w:rsidRDefault="00517F64" w:rsidP="005A46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46A7" w:rsidRPr="00126F0F" w:rsidRDefault="005A46A7" w:rsidP="005A46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5A46A7" w:rsidRPr="00126F0F" w:rsidRDefault="005A46A7" w:rsidP="005A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5A46A7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DB63F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DB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6A7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46A7" w:rsidRPr="00126F0F" w:rsidRDefault="005A46A7" w:rsidP="005A46A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6A7" w:rsidRPr="00126F0F" w:rsidRDefault="005A46A7" w:rsidP="005A46A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5A46A7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Doç.Dr.</w:t>
            </w:r>
            <w:r w:rsidR="00DB63FB" w:rsidRPr="00126F0F">
              <w:rPr>
                <w:rFonts w:ascii="Times New Roman" w:hAnsi="Times New Roman" w:cs="Times New Roman"/>
                <w:sz w:val="20"/>
                <w:szCs w:val="20"/>
              </w:rPr>
              <w:t>Oğuz</w:t>
            </w:r>
            <w:proofErr w:type="spellEnd"/>
            <w:proofErr w:type="gramEnd"/>
            <w:r w:rsidR="00DB63FB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ÇİLİNGİR</w:t>
            </w:r>
          </w:p>
          <w:p w:rsidR="005A46A7" w:rsidRPr="00126F0F" w:rsidRDefault="005A46A7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6A7" w:rsidRPr="00126F0F" w:rsidRDefault="005A46A7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6A7" w:rsidRPr="00126F0F" w:rsidRDefault="005A46A7" w:rsidP="005A46A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6A7" w:rsidRPr="00126F0F" w:rsidRDefault="005A46A7" w:rsidP="005A46A7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0F5" w:rsidRDefault="00AD10F5">
      <w:pPr>
        <w:rPr>
          <w:rFonts w:ascii="Times New Roman" w:hAnsi="Times New Roman" w:cs="Times New Roman"/>
          <w:sz w:val="20"/>
          <w:szCs w:val="20"/>
        </w:rPr>
      </w:pPr>
    </w:p>
    <w:p w:rsidR="00AD10F5" w:rsidRDefault="00AD10F5">
      <w:pPr>
        <w:rPr>
          <w:rFonts w:ascii="Times New Roman" w:hAnsi="Times New Roman" w:cs="Times New Roman"/>
          <w:sz w:val="20"/>
          <w:szCs w:val="20"/>
        </w:rPr>
      </w:pPr>
    </w:p>
    <w:p w:rsidR="00AD10F5" w:rsidRDefault="00AD10F5">
      <w:pPr>
        <w:rPr>
          <w:rFonts w:ascii="Times New Roman" w:hAnsi="Times New Roman" w:cs="Times New Roman"/>
          <w:sz w:val="20"/>
          <w:szCs w:val="20"/>
        </w:rPr>
      </w:pPr>
    </w:p>
    <w:p w:rsidR="00AD10F5" w:rsidRDefault="00AD10F5">
      <w:pPr>
        <w:rPr>
          <w:rFonts w:ascii="Times New Roman" w:hAnsi="Times New Roman" w:cs="Times New Roman"/>
          <w:sz w:val="20"/>
          <w:szCs w:val="20"/>
        </w:rPr>
      </w:pPr>
    </w:p>
    <w:p w:rsidR="00AD10F5" w:rsidRDefault="00AD10F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41523B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3" w:name="DERS5224013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019C">
              <w:rPr>
                <w:rFonts w:ascii="Times New Roman" w:hAnsi="Times New Roman" w:cs="Times New Roman"/>
                <w:b/>
                <w:sz w:val="20"/>
                <w:szCs w:val="20"/>
              </w:rPr>
              <w:t>522405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  <w:bookmarkEnd w:id="3"/>
          </w:p>
        </w:tc>
        <w:tc>
          <w:tcPr>
            <w:tcW w:w="6575" w:type="dxa"/>
            <w:gridSpan w:val="4"/>
          </w:tcPr>
          <w:p w:rsidR="0084686E" w:rsidRPr="00126F0F" w:rsidRDefault="0084686E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AD10F5" w:rsidRPr="00126F0F" w:rsidTr="002F7134">
        <w:tc>
          <w:tcPr>
            <w:tcW w:w="10740" w:type="dxa"/>
            <w:gridSpan w:val="6"/>
          </w:tcPr>
          <w:p w:rsidR="00AD10F5" w:rsidRPr="0073666F" w:rsidRDefault="0073666F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GEN REGÜLASYONUNUN MOLEKÜLER TEMELİ </w:t>
            </w:r>
          </w:p>
        </w:tc>
      </w:tr>
      <w:tr w:rsidR="00AD10F5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AD10F5" w:rsidRPr="00126F0F" w:rsidRDefault="00AD10F5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AD10F5" w:rsidRPr="00126F0F" w:rsidRDefault="00AD10F5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AD10F5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D10F5" w:rsidRPr="00126F0F" w:rsidTr="002F7134">
        <w:tc>
          <w:tcPr>
            <w:tcW w:w="3241" w:type="dxa"/>
            <w:tcBorders>
              <w:top w:val="nil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0F5" w:rsidRPr="00126F0F" w:rsidRDefault="00AD10F5" w:rsidP="00AD1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AD10F5" w:rsidRPr="00126F0F" w:rsidTr="002F7134">
        <w:tc>
          <w:tcPr>
            <w:tcW w:w="2444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AD10F5" w:rsidRPr="00126F0F" w:rsidTr="002F7134">
        <w:tc>
          <w:tcPr>
            <w:tcW w:w="2444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AD10F5" w:rsidRPr="00126F0F" w:rsidRDefault="00AD10F5" w:rsidP="00AD1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D10F5" w:rsidRPr="00126F0F" w:rsidRDefault="00AD10F5" w:rsidP="00AD10F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2"/>
        <w:gridCol w:w="850"/>
        <w:gridCol w:w="802"/>
        <w:gridCol w:w="850"/>
        <w:gridCol w:w="2735"/>
      </w:tblGrid>
      <w:tr w:rsidR="00AD10F5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0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AD10F5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AD10F5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EC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10F5" w:rsidRPr="00126F0F" w:rsidRDefault="00AD10F5" w:rsidP="00EC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0F5" w:rsidRPr="00126F0F" w:rsidRDefault="00AD10F5" w:rsidP="00EC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F5" w:rsidRPr="00126F0F" w:rsidRDefault="00AD10F5" w:rsidP="00EC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F5" w:rsidRPr="00126F0F" w:rsidRDefault="00EC019C" w:rsidP="00EC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AD10F5" w:rsidRPr="00126F0F" w:rsidRDefault="00B01546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AD10F5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AD10F5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9" w:type="dxa"/>
            <w:gridSpan w:val="4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59" w:type="dxa"/>
            <w:gridSpan w:val="3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0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AD10F5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Genin yapısı, fonksiyonel gendeki elemanlar, protein sentezi, protein sentezini                                              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tez      etkileyen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faktörler, gen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regulasyonunda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rol oynayan tüm mekanizmaların incelenmesi.</w:t>
            </w:r>
          </w:p>
        </w:tc>
      </w:tr>
      <w:tr w:rsidR="00AD10F5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Genin kendini ifade etmesinde rol oynayan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kriterlerin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incelenmesi, hücre farklılaşmasında genlerin etkilerinin anlaşılması.</w:t>
            </w:r>
          </w:p>
        </w:tc>
      </w:tr>
      <w:tr w:rsidR="00AD10F5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Genin kendini ifade etmesindeki moleküler mekanizmaları </w:t>
            </w:r>
          </w:p>
          <w:p w:rsidR="00AD10F5" w:rsidRPr="00126F0F" w:rsidRDefault="00AD10F5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bilerek farklı dokularda hücrelerin genel ve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fonksiyonları yerine getirmelerini sağlayan genlerin fonksiyon </w:t>
            </w:r>
          </w:p>
          <w:p w:rsidR="00AD10F5" w:rsidRPr="00126F0F" w:rsidRDefault="00AD10F5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mekanizmalarını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yorumlayabilme.</w:t>
            </w:r>
          </w:p>
        </w:tc>
      </w:tr>
      <w:tr w:rsidR="00AD10F5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Micklos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Freyer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Crotty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DA. (2003). DNA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Science.Cold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Spring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HarborLab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Pres.</w:t>
            </w:r>
          </w:p>
        </w:tc>
      </w:tr>
      <w:tr w:rsidR="00AD10F5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Alberts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Lewis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Raff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M, Roberts K,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Waton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JD. (1994).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MolecularBiology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Cell.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GarlandPubl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AD10F5" w:rsidRPr="00126F0F" w:rsidRDefault="00AD10F5" w:rsidP="00AD1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D10F5" w:rsidRPr="00126F0F" w:rsidSect="00517F64">
          <w:pgSz w:w="11906" w:h="16838"/>
          <w:pgMar w:top="720" w:right="720" w:bottom="720" w:left="720" w:header="426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AD10F5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AD10F5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Genin yapısı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Komşu gen yapıları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Fonksiyonel genlerdeki elemanlar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Protein sentezini etkileyen faktörler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Poliadenilasyon</w:t>
            </w:r>
            <w:proofErr w:type="spellEnd"/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Transkript işlemi ve modifikasyonu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Translasyon</w:t>
            </w:r>
            <w:proofErr w:type="spellEnd"/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Post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translasyonel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modifikasyon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Protein transportu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Protein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stabilliğinin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kontrolü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Epigenetik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metilasyon</w:t>
            </w:r>
            <w:proofErr w:type="spellEnd"/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Histonasetilasyonu</w:t>
            </w:r>
            <w:proofErr w:type="spellEnd"/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metilasyonu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etkileri 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Epigenetik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mekanizmalar ve etkileri</w:t>
            </w: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0F5" w:rsidRDefault="00AD10F5" w:rsidP="00AD10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0F5" w:rsidRPr="00126F0F" w:rsidRDefault="00AD10F5" w:rsidP="00AD10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D10F5" w:rsidRPr="00126F0F" w:rsidRDefault="00AD10F5" w:rsidP="00AD1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AD10F5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D10F5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10F5" w:rsidRPr="00126F0F" w:rsidRDefault="00AD10F5" w:rsidP="00AD10F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0F5" w:rsidRPr="00126F0F" w:rsidRDefault="00AD10F5" w:rsidP="00AD10F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AD10F5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D10F5" w:rsidRPr="00126F0F" w:rsidRDefault="00AD10F5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0F5" w:rsidRPr="00126F0F" w:rsidRDefault="00AD10F5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0F5" w:rsidRPr="00126F0F" w:rsidRDefault="00AD10F5" w:rsidP="00AD10F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9CB" w:rsidRPr="00126F0F" w:rsidRDefault="005519CB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61648A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4" w:name="DERS5224013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bookmarkEnd w:id="4"/>
          </w:p>
        </w:tc>
        <w:tc>
          <w:tcPr>
            <w:tcW w:w="6575" w:type="dxa"/>
            <w:gridSpan w:val="4"/>
          </w:tcPr>
          <w:p w:rsidR="0084686E" w:rsidRPr="0073666F" w:rsidRDefault="0084686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5519CB" w:rsidRPr="00126F0F" w:rsidTr="00517F64">
        <w:tc>
          <w:tcPr>
            <w:tcW w:w="10740" w:type="dxa"/>
            <w:gridSpan w:val="6"/>
          </w:tcPr>
          <w:p w:rsidR="005519CB" w:rsidRPr="0073666F" w:rsidRDefault="0073666F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PRENATAL TANI TEKNİKLERİ</w:t>
            </w:r>
          </w:p>
        </w:tc>
      </w:tr>
      <w:tr w:rsidR="005519CB" w:rsidRPr="00126F0F" w:rsidTr="00517F64">
        <w:trPr>
          <w:trHeight w:val="174"/>
        </w:trPr>
        <w:tc>
          <w:tcPr>
            <w:tcW w:w="3241" w:type="dxa"/>
            <w:vMerge w:val="restart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Prof.Dr.Sevilhan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5519CB" w:rsidRPr="00126F0F" w:rsidRDefault="005519CB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5519CB" w:rsidRPr="00126F0F" w:rsidRDefault="005519CB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5519CB" w:rsidRPr="00126F0F" w:rsidTr="00517F6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19CB" w:rsidRPr="00126F0F" w:rsidTr="00517F64">
        <w:trPr>
          <w:trHeight w:val="70"/>
        </w:trPr>
        <w:tc>
          <w:tcPr>
            <w:tcW w:w="3241" w:type="dxa"/>
            <w:tcBorders>
              <w:top w:val="nil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9CB" w:rsidRPr="00126F0F" w:rsidRDefault="005519CB" w:rsidP="005519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5519CB" w:rsidRPr="00126F0F" w:rsidTr="00517F64">
        <w:tc>
          <w:tcPr>
            <w:tcW w:w="244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5519CB" w:rsidRPr="00126F0F" w:rsidTr="00517F64">
        <w:tc>
          <w:tcPr>
            <w:tcW w:w="244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5519CB" w:rsidRPr="00126F0F" w:rsidRDefault="005519CB" w:rsidP="005519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89"/>
        <w:gridCol w:w="850"/>
        <w:gridCol w:w="745"/>
        <w:gridCol w:w="757"/>
        <w:gridCol w:w="2828"/>
      </w:tblGrid>
      <w:tr w:rsidR="005519CB" w:rsidRPr="00126F0F" w:rsidTr="00517F6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2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519CB" w:rsidRPr="00126F0F" w:rsidTr="00517F6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5519CB" w:rsidRPr="00126F0F" w:rsidTr="00517F6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CB" w:rsidRPr="00126F0F" w:rsidRDefault="008F6DBC" w:rsidP="00830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B01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74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X           </w:t>
            </w: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519CB" w:rsidRPr="00126F0F" w:rsidTr="00517F6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6" w:type="dxa"/>
            <w:gridSpan w:val="4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42" w:type="dxa"/>
            <w:gridSpan w:val="3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6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Yazılı</w:t>
            </w: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5519CB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4"/>
        </w:trPr>
        <w:tc>
          <w:tcPr>
            <w:tcW w:w="2424" w:type="dxa"/>
            <w:gridSpan w:val="3"/>
            <w:vMerge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rPr>
          <w:trHeight w:val="362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CB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Genetik hastalıkların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doğumöncesi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tanısı kavramı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felsefesininöğrenilmesi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prenatal tanı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endikasyonlarının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detaylı olarak incelenmesi, prenatal tanı tekniklerinin dönem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göre değerlendirilmesi, prenatal tanı öncesi ve sonrasında aileye bilgi vermede dikkat edilecek konuların ele alınması, prenatal tanıdaki son gelişmelerin irdelenmesi</w:t>
            </w:r>
          </w:p>
        </w:tc>
      </w:tr>
      <w:tr w:rsidR="005519CB" w:rsidRPr="00126F0F" w:rsidTr="00517F6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Prenatal tanı felsefesinin bilinmesi, prenatal tanı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endikasyonları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ekniklerinin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öğrenilmesi ve risk altındaki aileleri yönlendirebilme yeteneğinin verilmesi. </w:t>
            </w:r>
          </w:p>
        </w:tc>
      </w:tr>
      <w:tr w:rsidR="005519CB" w:rsidRPr="00126F0F" w:rsidTr="00517F6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Prenatal tanı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endikasyonlarını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bilerek risk altındaki aileleri yönlendirebilme</w:t>
            </w:r>
          </w:p>
        </w:tc>
      </w:tr>
      <w:tr w:rsidR="005519CB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tabs>
                <w:tab w:val="left" w:pos="236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Milunsky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A. (2009).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GeneticDisordersandtheFetus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John Hopkins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UniversityPress</w:t>
            </w:r>
            <w:proofErr w:type="spellEnd"/>
          </w:p>
        </w:tc>
      </w:tr>
      <w:tr w:rsidR="005519CB" w:rsidRPr="00126F0F" w:rsidTr="00517F64">
        <w:trPr>
          <w:trHeight w:val="119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Gardner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RJM,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Sutherland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GR. (2004).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Chromosomeabnormalitiesandgeneticcounselling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Oxford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Pres. </w:t>
            </w:r>
          </w:p>
          <w:p w:rsidR="005519CB" w:rsidRPr="00126F0F" w:rsidRDefault="005519CB" w:rsidP="005D4C1A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Steven L. Gersen, Martha B. </w:t>
            </w:r>
            <w:proofErr w:type="spellStart"/>
            <w:proofErr w:type="gramStart"/>
            <w:r w:rsidRPr="00126F0F">
              <w:rPr>
                <w:rFonts w:ascii="Times New Roman" w:hAnsi="Times New Roman"/>
                <w:b w:val="0"/>
                <w:sz w:val="20"/>
                <w:szCs w:val="20"/>
              </w:rPr>
              <w:t>Keagle.</w:t>
            </w:r>
            <w:r w:rsidRPr="00126F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ThePrinciples</w:t>
            </w:r>
            <w:proofErr w:type="spellEnd"/>
            <w:proofErr w:type="gramEnd"/>
            <w:r w:rsidRPr="00126F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ClinicalCytogenetics</w:t>
            </w:r>
            <w:proofErr w:type="spellEnd"/>
            <w:r w:rsidRPr="00126F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. Springer.2004</w:t>
            </w:r>
          </w:p>
        </w:tc>
      </w:tr>
    </w:tbl>
    <w:p w:rsidR="005519CB" w:rsidRPr="00126F0F" w:rsidRDefault="005519CB" w:rsidP="00551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19CB" w:rsidRPr="00126F0F" w:rsidSect="00517F64">
          <w:pgSz w:w="11906" w:h="16838"/>
          <w:pgMar w:top="426" w:right="720" w:bottom="720" w:left="720" w:header="426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5519CB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519CB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Prenatal Tanı: Tanımı, İçeriği, Felsefesi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Prenatal Tanı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Endikasyonları</w:t>
            </w:r>
            <w:proofErr w:type="spellEnd"/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Prenatal Tanı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Endikasyonları</w:t>
            </w:r>
            <w:proofErr w:type="spellEnd"/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Prenatal Tanı Yöntemleri: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Non-invasiv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- US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İkili, Üçlü tarama sistemleri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Prenatal Tanı Yöntemleri: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İnvaziv</w:t>
            </w:r>
            <w:proofErr w:type="spellEnd"/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Amniyosentez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: Hücre kültürü, Kromozom/Moleküler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KoryonVillus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Biyopsisi: Kromozom/Moleküler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 Örneklemesi: Kromozom/Moleküler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Uygulama: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örneklerden kromozom/gen analizleri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Kromozom Anomalilerinde prenatal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Seks kromozom </w:t>
            </w:r>
            <w:proofErr w:type="gram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anomalilerinde</w:t>
            </w:r>
            <w:proofErr w:type="gram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prenatal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 gen hastalıklarında prenatal tanı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Konjenital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Adrenal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Hiperplazi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prenatal tanısı ve tedavisi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Danışma</w:t>
            </w:r>
          </w:p>
        </w:tc>
      </w:tr>
      <w:tr w:rsidR="005519CB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Uygulama: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Pedigri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değerlendirme, risk hesapları</w:t>
            </w:r>
          </w:p>
        </w:tc>
      </w:tr>
    </w:tbl>
    <w:p w:rsidR="00517F64" w:rsidRDefault="00517F64" w:rsidP="00551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9CB" w:rsidRPr="00126F0F" w:rsidRDefault="005519CB" w:rsidP="00551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5519CB" w:rsidRPr="00126F0F" w:rsidRDefault="005519CB" w:rsidP="00551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5519CB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519CB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</w:tbl>
    <w:p w:rsidR="005519CB" w:rsidRPr="00126F0F" w:rsidRDefault="005519CB" w:rsidP="005519C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9CB" w:rsidRPr="00126F0F" w:rsidRDefault="005519CB" w:rsidP="005519C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5519CB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Prof.Dr.Sevilhan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ARTAN </w:t>
            </w:r>
          </w:p>
          <w:p w:rsidR="005519CB" w:rsidRPr="00126F0F" w:rsidRDefault="005519CB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CB" w:rsidRPr="00126F0F" w:rsidRDefault="005519CB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9CB" w:rsidRPr="00126F0F" w:rsidRDefault="005519CB" w:rsidP="005519C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06AB" w:rsidRDefault="00BE06AB" w:rsidP="00517F64">
      <w:pPr>
        <w:rPr>
          <w:rFonts w:ascii="Times New Roman" w:hAnsi="Times New Roman" w:cs="Times New Roman"/>
          <w:sz w:val="20"/>
          <w:szCs w:val="20"/>
        </w:rPr>
      </w:pPr>
    </w:p>
    <w:p w:rsidR="00BE06AB" w:rsidRDefault="00BE06AB" w:rsidP="00517F64">
      <w:pPr>
        <w:rPr>
          <w:rFonts w:ascii="Times New Roman" w:hAnsi="Times New Roman" w:cs="Times New Roman"/>
          <w:sz w:val="20"/>
          <w:szCs w:val="20"/>
        </w:rPr>
      </w:pPr>
    </w:p>
    <w:p w:rsidR="00BE06AB" w:rsidRDefault="00BE06AB" w:rsidP="00517F64">
      <w:pPr>
        <w:rPr>
          <w:rFonts w:ascii="Times New Roman" w:hAnsi="Times New Roman" w:cs="Times New Roman"/>
          <w:sz w:val="20"/>
          <w:szCs w:val="20"/>
        </w:rPr>
      </w:pPr>
    </w:p>
    <w:p w:rsidR="00BE06AB" w:rsidRDefault="00BE06AB" w:rsidP="00517F64">
      <w:pPr>
        <w:rPr>
          <w:rFonts w:ascii="Times New Roman" w:hAnsi="Times New Roman" w:cs="Times New Roman"/>
          <w:sz w:val="20"/>
          <w:szCs w:val="20"/>
        </w:rPr>
      </w:pPr>
    </w:p>
    <w:p w:rsidR="00BE06AB" w:rsidRDefault="00BE06AB" w:rsidP="00517F6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BE02C3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5" w:name="DERS5224013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</w:t>
            </w:r>
            <w:bookmarkEnd w:id="5"/>
          </w:p>
        </w:tc>
        <w:tc>
          <w:tcPr>
            <w:tcW w:w="6575" w:type="dxa"/>
            <w:gridSpan w:val="4"/>
          </w:tcPr>
          <w:p w:rsidR="0084686E" w:rsidRPr="00126F0F" w:rsidRDefault="0084686E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BE06AB" w:rsidRPr="00126F0F" w:rsidTr="002F7134">
        <w:tc>
          <w:tcPr>
            <w:tcW w:w="10740" w:type="dxa"/>
            <w:gridSpan w:val="6"/>
          </w:tcPr>
          <w:p w:rsidR="00BE06AB" w:rsidRPr="0073666F" w:rsidRDefault="0073666F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Pr="00736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METABOLİK HASTALIKLAR VE MOLEKÜLER TANISI</w:t>
            </w:r>
          </w:p>
        </w:tc>
      </w:tr>
      <w:tr w:rsidR="00BE06AB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BE06AB" w:rsidRPr="00126F0F" w:rsidRDefault="00743DB0" w:rsidP="00743DB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="00BE06AB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Doç.Dr.Oğuz</w:t>
            </w:r>
            <w:proofErr w:type="spellEnd"/>
            <w:proofErr w:type="gramEnd"/>
            <w:r w:rsidR="00BE06AB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ÇİLİNGİR</w:t>
            </w:r>
          </w:p>
        </w:tc>
        <w:tc>
          <w:tcPr>
            <w:tcW w:w="3240" w:type="dxa"/>
            <w:gridSpan w:val="2"/>
            <w:vMerge w:val="restart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BE06AB" w:rsidRPr="00126F0F" w:rsidRDefault="00BE06AB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BE06AB" w:rsidRPr="00126F0F" w:rsidRDefault="00BE06AB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4259" w:type="dxa"/>
            <w:gridSpan w:val="3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BE06AB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06AB" w:rsidRPr="00126F0F" w:rsidTr="002F7134">
        <w:tc>
          <w:tcPr>
            <w:tcW w:w="3241" w:type="dxa"/>
            <w:tcBorders>
              <w:top w:val="nil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6AB" w:rsidRPr="00126F0F" w:rsidRDefault="00BE06AB" w:rsidP="00BE06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BE06AB" w:rsidRPr="00126F0F" w:rsidTr="002F7134">
        <w:tc>
          <w:tcPr>
            <w:tcW w:w="244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BE06AB" w:rsidRPr="00126F0F" w:rsidTr="002F7134">
        <w:tc>
          <w:tcPr>
            <w:tcW w:w="244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BE06AB" w:rsidRPr="00126F0F" w:rsidRDefault="00BE06AB" w:rsidP="00BE06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92"/>
        <w:gridCol w:w="850"/>
        <w:gridCol w:w="724"/>
        <w:gridCol w:w="729"/>
        <w:gridCol w:w="2874"/>
      </w:tblGrid>
      <w:tr w:rsidR="00BE06AB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2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E06AB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BE06AB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AB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BE06AB" w:rsidRPr="00126F0F" w:rsidRDefault="00B01546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BE06AB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E06AB" w:rsidRPr="00126F0F" w:rsidTr="002F7134">
        <w:tc>
          <w:tcPr>
            <w:tcW w:w="24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E06AB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(Seminer)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 w:val="restart"/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78" w:type="dxa"/>
            <w:gridSpan w:val="4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1"/>
        </w:trPr>
        <w:tc>
          <w:tcPr>
            <w:tcW w:w="2425" w:type="dxa"/>
            <w:gridSpan w:val="3"/>
            <w:vMerge w:val="restart"/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44" w:type="dxa"/>
            <w:gridSpan w:val="3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3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E06AB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9"/>
        </w:trPr>
        <w:tc>
          <w:tcPr>
            <w:tcW w:w="2425" w:type="dxa"/>
            <w:gridSpan w:val="3"/>
            <w:vMerge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gridSpan w:val="3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rPr>
          <w:trHeight w:val="22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rPr>
          <w:trHeight w:val="447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Kalıtsal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klasifikasyonu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gen-enzim ilişkisi ve mutasyon tiplerine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tanısı</w:t>
            </w:r>
          </w:p>
        </w:tc>
      </w:tr>
      <w:tr w:rsidR="00BE06AB" w:rsidRPr="00126F0F" w:rsidTr="002F7134">
        <w:trPr>
          <w:trHeight w:val="426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Kalıtsal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hastalıklara yaklaşımla ilgili genel bilgiye ve tanısına yönelik deneyim kazanma</w:t>
            </w:r>
          </w:p>
        </w:tc>
      </w:tr>
      <w:tr w:rsidR="00BE06AB" w:rsidRPr="00126F0F" w:rsidTr="002F7134">
        <w:trPr>
          <w:trHeight w:val="518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 tipine göre mutasyon tanı yöntemini belirleme, sonuca ulaşma ve genetik danışma verebilme becerisi</w:t>
            </w:r>
          </w:p>
        </w:tc>
      </w:tr>
      <w:tr w:rsidR="00BE06AB" w:rsidRPr="00126F0F" w:rsidTr="002F7134">
        <w:trPr>
          <w:trHeight w:val="54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pStyle w:val="Balk1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proofErr w:type="spellStart"/>
            <w:proofErr w:type="gramStart"/>
            <w:r w:rsidRPr="00126F0F">
              <w:rPr>
                <w:rStyle w:val="addmd1"/>
                <w:rFonts w:ascii="Times New Roman" w:hAnsi="Times New Roman"/>
                <w:b w:val="0"/>
                <w:color w:val="333333"/>
              </w:rPr>
              <w:t>GeorgFriedrich</w:t>
            </w:r>
            <w:proofErr w:type="spell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.</w:t>
            </w:r>
            <w:proofErr w:type="spell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InheritedMetabolicDiseases</w:t>
            </w:r>
            <w:proofErr w:type="spellEnd"/>
            <w:proofErr w:type="gram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: A </w:t>
            </w:r>
            <w:proofErr w:type="spell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ClinicalApproach</w:t>
            </w:r>
            <w:proofErr w:type="spell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Springer</w:t>
            </w:r>
            <w:proofErr w:type="spellEnd"/>
            <w:r w:rsidRPr="00126F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, 2010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rPr>
          <w:trHeight w:val="54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BE06AB" w:rsidRPr="00126F0F" w:rsidRDefault="00BE06AB" w:rsidP="00BE0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06AB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9"/>
        <w:gridCol w:w="1245"/>
        <w:gridCol w:w="8316"/>
      </w:tblGrid>
      <w:tr w:rsidR="00BE06AB" w:rsidRPr="00126F0F" w:rsidTr="002F7134">
        <w:trPr>
          <w:trHeight w:val="434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E06AB" w:rsidRPr="00126F0F" w:rsidTr="002F7134">
        <w:trPr>
          <w:trHeight w:val="434"/>
        </w:trPr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Kalıtsal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klasifikasyonu</w:t>
            </w:r>
            <w:proofErr w:type="spellEnd"/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Gen-enzim değerlendirmesi</w:t>
            </w:r>
          </w:p>
        </w:tc>
      </w:tr>
      <w:tr w:rsidR="00BE06AB" w:rsidRPr="00126F0F" w:rsidTr="002F7134">
        <w:trPr>
          <w:trHeight w:val="284"/>
        </w:trPr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Doğumsal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hastalıklara örnek: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Fenilketonuri</w:t>
            </w:r>
            <w:proofErr w:type="spellEnd"/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Fenilketonurinin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moleküler tanısı</w:t>
            </w: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Fenilketonurinin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moleküler tanısı</w:t>
            </w: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Kalıtsal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hastalıkların prenatal tanısı</w:t>
            </w: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Kalıtsal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Metabolik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hastalıklarda prenatal tanı</w:t>
            </w: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6AB" w:rsidRPr="00126F0F" w:rsidRDefault="00BE06AB" w:rsidP="00BE0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6AB" w:rsidRPr="00126F0F" w:rsidRDefault="00BE06AB" w:rsidP="00BE0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6AB" w:rsidRPr="00126F0F" w:rsidRDefault="00BE06AB" w:rsidP="00BE06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BE06AB" w:rsidRPr="00126F0F" w:rsidRDefault="00BE06AB" w:rsidP="00BE0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BE06AB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BE06AB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E06AB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BE06AB" w:rsidRPr="00126F0F" w:rsidRDefault="00BE06AB" w:rsidP="00BE06A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06AB" w:rsidRPr="00126F0F" w:rsidRDefault="00BE06AB" w:rsidP="00BE06A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BE06AB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Doç.Dr.Oğuz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ÇİLİNGİR </w:t>
            </w:r>
          </w:p>
          <w:p w:rsidR="00BE06AB" w:rsidRPr="00126F0F" w:rsidRDefault="00BE06AB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AB" w:rsidRPr="00126F0F" w:rsidRDefault="00BE06AB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6AB" w:rsidRPr="00126F0F" w:rsidRDefault="00BE06AB" w:rsidP="00BE06A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ab/>
      </w:r>
      <w:r w:rsidRPr="00126F0F">
        <w:rPr>
          <w:rFonts w:ascii="Times New Roman" w:hAnsi="Times New Roman" w:cs="Times New Roman"/>
          <w:sz w:val="20"/>
          <w:szCs w:val="20"/>
        </w:rPr>
        <w:tab/>
      </w:r>
    </w:p>
    <w:p w:rsidR="00BE06AB" w:rsidRPr="00126F0F" w:rsidRDefault="00BE06AB" w:rsidP="00BE06A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2C2" w:rsidRPr="00517F64" w:rsidRDefault="00EB12C2" w:rsidP="00517F64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D16DD1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6" w:name="DERS52240130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1DD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522405</w:t>
            </w:r>
            <w:r w:rsidRPr="0073666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309</w:t>
            </w:r>
            <w:bookmarkEnd w:id="6"/>
          </w:p>
        </w:tc>
        <w:tc>
          <w:tcPr>
            <w:tcW w:w="6575" w:type="dxa"/>
            <w:gridSpan w:val="4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EB12C2" w:rsidRPr="00126F0F" w:rsidTr="00517F64">
        <w:tc>
          <w:tcPr>
            <w:tcW w:w="10740" w:type="dxa"/>
            <w:gridSpan w:val="6"/>
          </w:tcPr>
          <w:p w:rsidR="00EB12C2" w:rsidRPr="0073666F" w:rsidRDefault="00EB12C2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PCR VE ÇEŞİTLERİ</w:t>
            </w:r>
          </w:p>
        </w:tc>
      </w:tr>
      <w:tr w:rsidR="00EB12C2" w:rsidRPr="00126F0F" w:rsidTr="00517F64">
        <w:trPr>
          <w:trHeight w:val="174"/>
        </w:trPr>
        <w:tc>
          <w:tcPr>
            <w:tcW w:w="3241" w:type="dxa"/>
            <w:vMerge w:val="restart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Doç.Dr.Oğuz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ÇİLİNGİR</w:t>
            </w:r>
          </w:p>
        </w:tc>
        <w:tc>
          <w:tcPr>
            <w:tcW w:w="3240" w:type="dxa"/>
            <w:gridSpan w:val="2"/>
            <w:vMerge w:val="restart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B12C2" w:rsidRPr="00126F0F" w:rsidRDefault="00EB12C2" w:rsidP="00EB12C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B12C2" w:rsidRPr="00126F0F" w:rsidRDefault="00EB12C2" w:rsidP="00EB12C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B12C2" w:rsidRPr="00126F0F" w:rsidTr="00517F6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12C2" w:rsidRPr="00126F0F" w:rsidTr="00517F64">
        <w:tc>
          <w:tcPr>
            <w:tcW w:w="3241" w:type="dxa"/>
            <w:tcBorders>
              <w:top w:val="nil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2C2" w:rsidRPr="00126F0F" w:rsidRDefault="00EB12C2" w:rsidP="00EB1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B12C2" w:rsidRPr="00126F0F" w:rsidRDefault="00EB12C2" w:rsidP="00EB1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B12C2" w:rsidRPr="00126F0F" w:rsidTr="00517F64">
        <w:tc>
          <w:tcPr>
            <w:tcW w:w="2444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B12C2" w:rsidRPr="00126F0F" w:rsidTr="00517F64">
        <w:tc>
          <w:tcPr>
            <w:tcW w:w="2444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367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B12C2" w:rsidRPr="00126F0F" w:rsidRDefault="00EB12C2" w:rsidP="00EB1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B12C2" w:rsidRPr="00126F0F" w:rsidRDefault="00EB12C2" w:rsidP="00EB12C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70"/>
        <w:gridCol w:w="570"/>
        <w:gridCol w:w="2483"/>
        <w:gridCol w:w="850"/>
        <w:gridCol w:w="846"/>
        <w:gridCol w:w="922"/>
        <w:gridCol w:w="2621"/>
      </w:tblGrid>
      <w:tr w:rsidR="00EB12C2" w:rsidRPr="00126F0F" w:rsidTr="00517F6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4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B12C2" w:rsidRPr="00126F0F" w:rsidTr="00517F6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B12C2" w:rsidRPr="00126F0F" w:rsidTr="00517F6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F5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12C2" w:rsidRPr="00126F0F" w:rsidRDefault="00EB12C2" w:rsidP="00F5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2C2" w:rsidRPr="00126F0F" w:rsidRDefault="00EB12C2" w:rsidP="00F5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C2" w:rsidRPr="00126F0F" w:rsidRDefault="00EB12C2" w:rsidP="00F5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C2" w:rsidRPr="00126F0F" w:rsidRDefault="00F51DD0" w:rsidP="00F51DD0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EB12C2" w:rsidRPr="00126F0F" w:rsidRDefault="00B01546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EB12C2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74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              </w:t>
            </w: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B12C2" w:rsidRPr="00126F0F" w:rsidTr="00517F64">
        <w:tc>
          <w:tcPr>
            <w:tcW w:w="24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1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%20 </w:t>
            </w: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%30  </w:t>
            </w: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 w:val="restart"/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19" w:type="dxa"/>
            <w:gridSpan w:val="4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% 50</w:t>
            </w: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47" w:type="dxa"/>
            <w:gridSpan w:val="3"/>
            <w:vMerge w:val="restart"/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02" w:type="dxa"/>
            <w:gridSpan w:val="3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17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B12C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47" w:type="dxa"/>
            <w:gridSpan w:val="3"/>
            <w:vMerge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3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PCR mekanizması, PCR çeşitleri ve uygulama alanları</w:t>
            </w:r>
          </w:p>
          <w:p w:rsidR="00EB12C2" w:rsidRPr="00126F0F" w:rsidRDefault="00EB12C2" w:rsidP="00EB12C2">
            <w:pPr>
              <w:spacing w:after="0" w:line="240" w:lineRule="auto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C2" w:rsidRPr="00126F0F" w:rsidTr="00517F64">
        <w:trPr>
          <w:trHeight w:val="426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Moleküler tanı tekniklerinde direkt ya da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indirekt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olarak kullanılan PCR alet ve reaksiyonlarının teorik ve pratik olarak anlaşılmasının sağlanması.</w:t>
            </w:r>
          </w:p>
        </w:tc>
      </w:tr>
      <w:tr w:rsidR="00EB12C2" w:rsidRPr="00126F0F" w:rsidTr="00517F64">
        <w:trPr>
          <w:trHeight w:val="518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Araştırma ve tanıda kullanılan farklı PCR tekniklerini uygulayabilir duruma gelme.</w:t>
            </w:r>
          </w:p>
        </w:tc>
      </w:tr>
      <w:tr w:rsidR="00EB12C2" w:rsidRPr="00126F0F" w:rsidTr="00517F64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26F0F">
              <w:rPr>
                <w:sz w:val="20"/>
                <w:szCs w:val="20"/>
              </w:rPr>
              <w:t>Suzanne</w:t>
            </w:r>
            <w:proofErr w:type="spellEnd"/>
            <w:r w:rsidRPr="00126F0F">
              <w:rPr>
                <w:sz w:val="20"/>
                <w:szCs w:val="20"/>
              </w:rPr>
              <w:t xml:space="preserve"> Kennedy </w:t>
            </w:r>
            <w:proofErr w:type="spellStart"/>
            <w:r w:rsidRPr="00126F0F">
              <w:rPr>
                <w:sz w:val="20"/>
                <w:szCs w:val="20"/>
              </w:rPr>
              <w:t>andNickOswald</w:t>
            </w:r>
            <w:proofErr w:type="spellEnd"/>
            <w:r w:rsidRPr="00126F0F">
              <w:rPr>
                <w:sz w:val="20"/>
                <w:szCs w:val="20"/>
              </w:rPr>
              <w:t xml:space="preserve">: PCR </w:t>
            </w:r>
            <w:proofErr w:type="spellStart"/>
            <w:r w:rsidRPr="00126F0F">
              <w:rPr>
                <w:sz w:val="20"/>
                <w:szCs w:val="20"/>
              </w:rPr>
              <w:t>TroubleshootingandOptimization</w:t>
            </w:r>
            <w:proofErr w:type="spellEnd"/>
            <w:r w:rsidRPr="00126F0F">
              <w:rPr>
                <w:sz w:val="20"/>
                <w:szCs w:val="20"/>
              </w:rPr>
              <w:t xml:space="preserve">: </w:t>
            </w:r>
            <w:proofErr w:type="spellStart"/>
            <w:r w:rsidRPr="00126F0F">
              <w:rPr>
                <w:sz w:val="20"/>
                <w:szCs w:val="20"/>
              </w:rPr>
              <w:t>TheEssential</w:t>
            </w:r>
            <w:proofErr w:type="spellEnd"/>
            <w:r w:rsidRPr="00126F0F">
              <w:rPr>
                <w:sz w:val="20"/>
                <w:szCs w:val="20"/>
              </w:rPr>
              <w:t xml:space="preserve"> Guide.  </w:t>
            </w:r>
            <w:proofErr w:type="spellStart"/>
            <w:r w:rsidRPr="00126F0F">
              <w:rPr>
                <w:sz w:val="20"/>
                <w:szCs w:val="20"/>
              </w:rPr>
              <w:t>CaisterAcademicPress</w:t>
            </w:r>
            <w:proofErr w:type="spellEnd"/>
          </w:p>
        </w:tc>
      </w:tr>
      <w:tr w:rsidR="00EB12C2" w:rsidRPr="00126F0F" w:rsidTr="00517F64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2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pStyle w:val="Balk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JulieLogan</w:t>
            </w:r>
            <w:proofErr w:type="spellEnd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KirstinEdwardsandNickSaunders</w:t>
            </w:r>
            <w:proofErr w:type="spellEnd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. Real-Time PCR: </w:t>
            </w:r>
            <w:proofErr w:type="spellStart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CurrentTechnologyand</w:t>
            </w:r>
            <w:proofErr w:type="spellEnd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Applications </w:t>
            </w:r>
            <w:proofErr w:type="spellStart"/>
            <w:r w:rsidRPr="00126F0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CaisterAcademicPress</w:t>
            </w:r>
            <w:proofErr w:type="spellEnd"/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Michael L.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Altshuler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0" w:history="1">
              <w:r w:rsidRPr="00126F0F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 xml:space="preserve">PCR </w:t>
              </w:r>
              <w:proofErr w:type="spellStart"/>
              <w:r w:rsidRPr="00126F0F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Troubleshooting</w:t>
              </w:r>
              <w:proofErr w:type="spellEnd"/>
              <w:r w:rsidRPr="00126F0F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 xml:space="preserve">: </w:t>
              </w:r>
              <w:proofErr w:type="spellStart"/>
              <w:r w:rsidRPr="00126F0F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TheEssential</w:t>
              </w:r>
              <w:proofErr w:type="spellEnd"/>
              <w:r w:rsidRPr="00126F0F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 xml:space="preserve"> Guide</w:t>
              </w:r>
            </w:hyperlink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CaisterAcademicPress</w:t>
            </w:r>
            <w:proofErr w:type="spellEnd"/>
          </w:p>
        </w:tc>
      </w:tr>
    </w:tbl>
    <w:p w:rsidR="00EB12C2" w:rsidRPr="00126F0F" w:rsidRDefault="00EB12C2" w:rsidP="00EB1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B12C2" w:rsidRPr="00126F0F" w:rsidSect="00517F64">
          <w:pgSz w:w="11906" w:h="16838"/>
          <w:pgMar w:top="720" w:right="720" w:bottom="720" w:left="720" w:header="426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EB12C2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B12C2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Style w:val="tocb1"/>
                <w:rFonts w:ascii="Times New Roman" w:hAnsi="Times New Roman" w:cs="Times New Roman"/>
                <w:b w:val="0"/>
                <w:sz w:val="20"/>
                <w:szCs w:val="20"/>
              </w:rPr>
              <w:t>Polimeraz</w:t>
            </w:r>
            <w:proofErr w:type="spellEnd"/>
            <w:r w:rsidRPr="00126F0F">
              <w:rPr>
                <w:rStyle w:val="tocb1"/>
                <w:rFonts w:ascii="Times New Roman" w:hAnsi="Times New Roman" w:cs="Times New Roman"/>
                <w:b w:val="0"/>
                <w:sz w:val="20"/>
                <w:szCs w:val="20"/>
              </w:rPr>
              <w:t xml:space="preserve"> Zincir Reaksiyonu: Tanımı, tarihçesi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replikasyonu</w:t>
            </w:r>
            <w:proofErr w:type="spellEnd"/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Style w:val="tocb1"/>
                <w:rFonts w:ascii="Times New Roman" w:hAnsi="Times New Roman" w:cs="Times New Roman"/>
                <w:b w:val="0"/>
                <w:sz w:val="20"/>
                <w:szCs w:val="20"/>
              </w:rPr>
              <w:t>Polimeraz</w:t>
            </w:r>
            <w:proofErr w:type="spellEnd"/>
            <w:r w:rsidRPr="00126F0F">
              <w:rPr>
                <w:rStyle w:val="tocb1"/>
                <w:rFonts w:ascii="Times New Roman" w:hAnsi="Times New Roman" w:cs="Times New Roman"/>
                <w:b w:val="0"/>
                <w:sz w:val="20"/>
                <w:szCs w:val="20"/>
              </w:rPr>
              <w:t xml:space="preserve"> Zincir Reaksiyonu temeli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PCR reaksiyon içerikleri ve görevleri- 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uygulama</w:t>
            </w:r>
            <w:proofErr w:type="gramEnd"/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PCR uygulama alanları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Klinikte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PCR’ın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yeri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PCR çeşitleri ve uygulama alanları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PCR çeşitleri ve uygulama alanları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Farklı hasta örneklerinden PCR reaksiyonları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Gerçek zamanlı PCR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Gerçek zamanlı PCR uygulamaları</w:t>
            </w:r>
          </w:p>
        </w:tc>
      </w:tr>
      <w:tr w:rsidR="00EB12C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Gerçek zamanlı PCR uygulamaları</w:t>
            </w:r>
          </w:p>
        </w:tc>
      </w:tr>
    </w:tbl>
    <w:p w:rsidR="00517F64" w:rsidRDefault="00517F64" w:rsidP="00EB12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2C2" w:rsidRPr="00126F0F" w:rsidRDefault="00EB12C2" w:rsidP="00EB12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EB12C2" w:rsidRPr="00126F0F" w:rsidRDefault="00EB12C2" w:rsidP="00EB1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B12C2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B12C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12C2" w:rsidRPr="00126F0F" w:rsidRDefault="00EB12C2" w:rsidP="00EB12C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2C2" w:rsidRPr="00126F0F" w:rsidRDefault="00EB12C2" w:rsidP="00EB12C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EB12C2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EB12C2" w:rsidRPr="00126F0F" w:rsidRDefault="00EB12C2" w:rsidP="00EB1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C2" w:rsidRPr="00126F0F" w:rsidRDefault="00EB12C2" w:rsidP="00EB1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2C2" w:rsidRPr="00126F0F" w:rsidRDefault="00EB12C2" w:rsidP="00EB12C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2C2" w:rsidRPr="00126F0F" w:rsidRDefault="00EB12C2" w:rsidP="00EB12C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2C2" w:rsidRPr="00126F0F" w:rsidRDefault="00EB12C2" w:rsidP="00EB12C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F92A5C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7" w:name="DERS5224013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EF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522405</w:t>
            </w:r>
            <w:r w:rsidRPr="0073666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310</w:t>
            </w:r>
            <w:bookmarkEnd w:id="7"/>
          </w:p>
        </w:tc>
        <w:tc>
          <w:tcPr>
            <w:tcW w:w="6575" w:type="dxa"/>
            <w:gridSpan w:val="4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MOLEKÜLER TARAMA TEKNİKLERİ</w:t>
            </w:r>
            <w:r w:rsidRPr="0073666F">
              <w:rPr>
                <w:rFonts w:ascii="Times New Roman" w:hAnsi="Times New Roman" w:cs="Times New Roman"/>
                <w:b/>
                <w:color w:val="284775"/>
                <w:sz w:val="20"/>
                <w:szCs w:val="20"/>
              </w:rPr>
              <w:t xml:space="preserve"> 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2"/>
        <w:gridCol w:w="850"/>
        <w:gridCol w:w="802"/>
        <w:gridCol w:w="850"/>
        <w:gridCol w:w="2735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0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401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401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401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401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401EF7" w:rsidP="00401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B01546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74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Moleküler tarama nedir? Amacı nedir?</w:t>
            </w:r>
          </w:p>
          <w:p w:rsidR="003D1658" w:rsidRPr="00126F0F" w:rsidRDefault="003D1658" w:rsidP="002F7134">
            <w:pPr>
              <w:spacing w:after="0" w:line="240" w:lineRule="auto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SSCP, DGGE,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heterodubleks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analizler ve uygulamalarında elde </w:t>
            </w:r>
            <w:proofErr w:type="gram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edilen           s</w:t>
            </w:r>
            <w:proofErr w:type="gram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      sonuçların yorumlanması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Direkt tanı tetkikleri yapılmadan önce tarama tekniklerinin (SSCP, DGGE </w:t>
            </w:r>
            <w:proofErr w:type="spellStart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vb</w:t>
            </w:r>
            <w:proofErr w:type="spellEnd"/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 öğrenilmesi.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Tarama tekniklerini uygulayabilme ve yorumlayabilme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Klug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, WS</w:t>
            </w:r>
            <w:proofErr w:type="gram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Cummings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MR., (Çeviri Editörü: Öner, C.) (2002). Genetik Kavramlar,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Palme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Yayıncılık.</w:t>
            </w:r>
          </w:p>
          <w:p w:rsidR="003D1658" w:rsidRPr="00126F0F" w:rsidRDefault="003D1658" w:rsidP="002F7134">
            <w:pPr>
              <w:spacing w:after="0" w:line="240" w:lineRule="auto"/>
              <w:ind w:left="540"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Scriver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, CR</w:t>
            </w:r>
            <w:proofErr w:type="gram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Beuadet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AL.,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Sly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WS.,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Valle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D.(1995).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TheMetobolicandMolecularBases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InheritedDisease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McGraw-Hill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Inc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.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794B01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1F3901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8" w:name="DERS5224013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bookmarkEnd w:id="8"/>
          </w:p>
        </w:tc>
        <w:tc>
          <w:tcPr>
            <w:tcW w:w="6575" w:type="dxa"/>
            <w:gridSpan w:val="4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İLERİ SİTOGENETİK YÖNTEMLER 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Prof.Dr.Sevilhan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2"/>
        <w:gridCol w:w="850"/>
        <w:gridCol w:w="802"/>
        <w:gridCol w:w="850"/>
        <w:gridCol w:w="2735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0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401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401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401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401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401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74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İleri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yöntemlerin öğrenilmesi,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algoritm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materyal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metodlarının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öğrenilmesi, ileri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pratik uygulamaları.</w:t>
            </w:r>
          </w:p>
          <w:p w:rsidR="003D1658" w:rsidRPr="00126F0F" w:rsidRDefault="003D1658" w:rsidP="002F7134">
            <w:pPr>
              <w:spacing w:after="0" w:line="240" w:lineRule="auto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Dersin temel hedefi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sitogenetiklaboratuarında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kullanılan yöntemlerin, becerilerin öğrenilmesi ve klinik genetik uygulamaları ile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edilmesi, yorumlanması, tartışılarak sonuçların değerlendirilmesinin öğretilmesidir.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İleri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yöntemlerin ve uygulamalarının öğrenilmesi 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: Tanımı, 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kültür yöntemleri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Senkronize kültür yöntemleri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FISH tanımı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Mikrodiseksiyon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revers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FISH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Fiber FISH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Sperm FISH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Marker kromozomlara yaklaşım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Kompleks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karyotiplere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yaklaşım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FISH uygulamaları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Prenatal/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Postnatal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tanıda algoritmalar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teknolojisi /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CGH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-CGH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verilerin raporlanması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sonuçların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korelasyonu</w:t>
            </w:r>
            <w:proofErr w:type="gramEnd"/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AD5D3D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9" w:name="DERS5224013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  <w:bookmarkEnd w:id="9"/>
          </w:p>
        </w:tc>
        <w:tc>
          <w:tcPr>
            <w:tcW w:w="6575" w:type="dxa"/>
            <w:gridSpan w:val="4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LÖSEMİ SİTOGENETİĞİ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743DB0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3D1658" w:rsidRPr="00126F0F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="003D1658" w:rsidRPr="00126F0F">
              <w:rPr>
                <w:rFonts w:ascii="Times New Roman" w:hAnsi="Times New Roman" w:cs="Times New Roman"/>
                <w:sz w:val="20"/>
                <w:szCs w:val="20"/>
              </w:rPr>
              <w:t>. Beyhan DURAK ARAS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51"/>
        <w:gridCol w:w="850"/>
        <w:gridCol w:w="773"/>
        <w:gridCol w:w="803"/>
        <w:gridCol w:w="2791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Hematolojik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malignitelerin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genetik mekanizması, kanser genleri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yenidendüzenlenmeleri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algoritim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materyal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metodlarının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öğrenilmesi ve pratik uygulanması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Dersin temel hedefi hematolojik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malignitelerdesitogenetik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yaklaşımlar, kavramlar,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algoritimler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klinikle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yöntemlerinin uygulanmasıdır.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Hematolojik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malignitelerin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sınıflandırılması ve genetik mekanizmaların </w:t>
            </w:r>
          </w:p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öğrenilmesi</w:t>
            </w:r>
            <w:proofErr w:type="gramEnd"/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Czepulkowski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B.H. (2001).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Analyzingchromosomes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 Oxford. BIOS</w:t>
            </w:r>
          </w:p>
          <w:p w:rsidR="003D1658" w:rsidRPr="00126F0F" w:rsidRDefault="003D1658" w:rsidP="002F7134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658" w:rsidRPr="00126F0F" w:rsidRDefault="003D1658" w:rsidP="002F7134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Heim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Mitelman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(2009).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Cancercytogenetics</w:t>
            </w:r>
            <w:proofErr w:type="spellEnd"/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Barch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J.M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Knutsen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Spurbeck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L.J. (1997).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AGT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CytogeneticsLaboratory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Manual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Hematopoetik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Sistem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malign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Hematolojik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malignatilerin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genetik mekanizması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ALLdesitogenetik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ALLdelaboratuar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AMLdesitogenetik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AMLdelaboratuar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KMLdesitogenetik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KMLdelaboratuar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KLLdesitogenetik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KLLdelaboratuar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MPDdesitogenetik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MPDdelaboratuar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MDSdesitogenetik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MDSdelaboratuar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Lenfomalardasitogenetik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tanı ve klinik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korelasyon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Lenfomalardalaboratuar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yöntemleri ve pratik uygulama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517F64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2615C3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10" w:name="DERS52240131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  <w:bookmarkEnd w:id="10"/>
          </w:p>
        </w:tc>
        <w:tc>
          <w:tcPr>
            <w:tcW w:w="6575" w:type="dxa"/>
            <w:gridSpan w:val="4"/>
          </w:tcPr>
          <w:p w:rsidR="0084686E" w:rsidRPr="0073666F" w:rsidRDefault="0084686E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7366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SOLİD TÜMÖRLERDE SİTOGENETİK VE MOLEKÜLER MARKERLARIN ÖNEMİ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Sevilhan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77"/>
        <w:gridCol w:w="850"/>
        <w:gridCol w:w="737"/>
        <w:gridCol w:w="744"/>
        <w:gridCol w:w="2861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4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(Seminer)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77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1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25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5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9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22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Solid tümörlerin genetik analizlerinde kullanılan yöntemler,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kolorektal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kanserlerde moleküler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markerlar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prognozdaki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önemi, akciğer kanserlerinde genetik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markerlar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prognozla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ilişkisi, beyin tümörlerinde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molekülermarkerlar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prognozla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ilişkisi, 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Farklı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tümör tiplerindeki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tümörigenezis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mekanizmalarının öğrenilmesi, farklı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tümörlerde doku kültürü yöntemlerinin uygulanması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ile moleküler yöntemlerin uygulanması, elde edilen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markerların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prognozu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ile ilişkisinin ortaya konması.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Tümörigenezis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mekanizmalarının farklı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tümörlerde öğrenilmesi 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Lalloo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F</w:t>
            </w:r>
            <w:proofErr w:type="gram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Kerr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B., </w:t>
            </w: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Friedman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JM, </w:t>
            </w: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Evans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DG Risk </w:t>
            </w: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Assessmentand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Management in </w:t>
            </w: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Cancer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Genetics. Oxford </w:t>
            </w:r>
            <w:proofErr w:type="spellStart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>University</w:t>
            </w:r>
            <w:proofErr w:type="spellEnd"/>
            <w:r w:rsidRPr="00126F0F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Press.2005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26F0F">
              <w:rPr>
                <w:sz w:val="20"/>
                <w:szCs w:val="20"/>
              </w:rPr>
              <w:t>McPherson</w:t>
            </w:r>
            <w:proofErr w:type="spellEnd"/>
            <w:r w:rsidRPr="00126F0F">
              <w:rPr>
                <w:sz w:val="20"/>
                <w:szCs w:val="20"/>
              </w:rPr>
              <w:t xml:space="preserve"> RA</w:t>
            </w:r>
            <w:proofErr w:type="gramStart"/>
            <w:r w:rsidRPr="00126F0F">
              <w:rPr>
                <w:sz w:val="20"/>
                <w:szCs w:val="20"/>
              </w:rPr>
              <w:t>.,.</w:t>
            </w:r>
            <w:proofErr w:type="spellStart"/>
            <w:proofErr w:type="gramEnd"/>
            <w:r w:rsidRPr="00126F0F">
              <w:rPr>
                <w:sz w:val="20"/>
                <w:szCs w:val="20"/>
              </w:rPr>
              <w:t>Pincus</w:t>
            </w:r>
            <w:proofErr w:type="spellEnd"/>
            <w:r w:rsidRPr="00126F0F">
              <w:rPr>
                <w:sz w:val="20"/>
                <w:szCs w:val="20"/>
              </w:rPr>
              <w:t xml:space="preserve"> M R,.</w:t>
            </w:r>
            <w:proofErr w:type="spellStart"/>
            <w:r w:rsidRPr="00126F0F">
              <w:rPr>
                <w:bCs/>
                <w:sz w:val="20"/>
                <w:szCs w:val="20"/>
              </w:rPr>
              <w:t>Henry'sClinicalDiagnosisand</w:t>
            </w:r>
            <w:proofErr w:type="spellEnd"/>
            <w:r w:rsidRPr="00126F0F">
              <w:rPr>
                <w:bCs/>
                <w:sz w:val="20"/>
                <w:szCs w:val="20"/>
              </w:rPr>
              <w:t xml:space="preserve"> Management </w:t>
            </w:r>
            <w:proofErr w:type="spellStart"/>
            <w:r w:rsidRPr="00126F0F">
              <w:rPr>
                <w:bCs/>
                <w:sz w:val="20"/>
                <w:szCs w:val="20"/>
              </w:rPr>
              <w:t>byLaboratoryMethods</w:t>
            </w:r>
            <w:proofErr w:type="spellEnd"/>
            <w:r w:rsidRPr="00126F0F">
              <w:rPr>
                <w:bCs/>
                <w:sz w:val="20"/>
                <w:szCs w:val="20"/>
              </w:rPr>
              <w:t>. 2011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9"/>
        <w:gridCol w:w="1245"/>
        <w:gridCol w:w="8316"/>
      </w:tblGrid>
      <w:tr w:rsidR="003D1658" w:rsidRPr="00126F0F" w:rsidTr="002F7134">
        <w:trPr>
          <w:trHeight w:val="434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Kanser genetiğine genel bakış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Style w:val="text2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Major</w:t>
            </w:r>
            <w:proofErr w:type="spellEnd"/>
            <w:r w:rsidRPr="00126F0F">
              <w:rPr>
                <w:rStyle w:val="text2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organa göre </w:t>
            </w:r>
            <w:proofErr w:type="gramStart"/>
            <w:r w:rsidRPr="00126F0F">
              <w:rPr>
                <w:rStyle w:val="text2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spesifik</w:t>
            </w:r>
            <w:proofErr w:type="gramEnd"/>
            <w:r w:rsidRPr="00126F0F">
              <w:rPr>
                <w:rStyle w:val="text2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tümörlerde moleküler yaklaşım</w:t>
            </w:r>
          </w:p>
        </w:tc>
      </w:tr>
      <w:tr w:rsidR="003D1658" w:rsidRPr="00126F0F" w:rsidTr="002F7134">
        <w:trPr>
          <w:trHeight w:val="567"/>
        </w:trPr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3"/>
              <w:gridCol w:w="66"/>
              <w:gridCol w:w="99"/>
            </w:tblGrid>
            <w:tr w:rsidR="003D1658" w:rsidRPr="00126F0F" w:rsidTr="002F7134">
              <w:trPr>
                <w:trHeight w:val="38"/>
                <w:tblCellSpacing w:w="15" w:type="dxa"/>
              </w:trPr>
              <w:tc>
                <w:tcPr>
                  <w:tcW w:w="6438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1" w:name="4-u1.0-B978-1-4377-0974-2..00076-2--u001"/>
                  <w:bookmarkStart w:id="12" w:name="4-u1.0-B978-1-4377-0974-2..00076-2--ulis" w:colFirst="0" w:colLast="0"/>
                  <w:bookmarkEnd w:id="11"/>
                </w:p>
              </w:tc>
              <w:tc>
                <w:tcPr>
                  <w:tcW w:w="36" w:type="dxa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ind w:firstLine="2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ind w:firstLine="2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3" w:name="4-u1.0-B978-1-4377-0974-2..00076-2--u003"/>
                  <w:bookmarkStart w:id="14" w:name="4-u1.0-B978-1-4377-0974-2..00076-2--u004" w:colFirst="2" w:colLast="2"/>
                  <w:bookmarkEnd w:id="13"/>
                </w:p>
              </w:tc>
            </w:tr>
            <w:tr w:rsidR="003D1658" w:rsidRPr="00126F0F" w:rsidTr="002F7134">
              <w:trPr>
                <w:tblCellSpacing w:w="15" w:type="dxa"/>
              </w:trPr>
              <w:tc>
                <w:tcPr>
                  <w:tcW w:w="6438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Beyin tümörleri ve genetik markerler: </w:t>
                  </w:r>
                  <w:proofErr w:type="spellStart"/>
                  <w:r w:rsidRPr="0012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GlioblastomaMultiforme</w:t>
                  </w:r>
                  <w:proofErr w:type="spellEnd"/>
                </w:p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26F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Oligodendroglioma</w:t>
                  </w:r>
                  <w:proofErr w:type="spellEnd"/>
                </w:p>
              </w:tc>
              <w:tc>
                <w:tcPr>
                  <w:tcW w:w="36" w:type="dxa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5" w:name="4-u1.0-B978-1-4377-0974-2..00076-2--u006" w:colFirst="2" w:colLast="2"/>
                  <w:bookmarkEnd w:id="12"/>
                  <w:bookmarkEnd w:id="14"/>
                </w:p>
              </w:tc>
            </w:tr>
            <w:tr w:rsidR="003D1658" w:rsidRPr="00126F0F" w:rsidTr="002F7134">
              <w:trPr>
                <w:tblCellSpacing w:w="15" w:type="dxa"/>
              </w:trPr>
              <w:tc>
                <w:tcPr>
                  <w:tcW w:w="6438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vAlign w:val="center"/>
                  <w:hideMark/>
                </w:tcPr>
                <w:p w:rsidR="003D1658" w:rsidRPr="00126F0F" w:rsidRDefault="003D1658" w:rsidP="002F71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15"/>
          </w:tbl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Meme kanseri ve genetik markerler: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sporadik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herediter</w:t>
            </w:r>
            <w:proofErr w:type="spellEnd"/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Akciğer kanseri ve genetik markerler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Kolorektal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kanserler 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ve genetik markerler: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sporadik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herediter</w:t>
            </w:r>
            <w:proofErr w:type="spellEnd"/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Gastrik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 ve genetik markerler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Mesane tümörleri ve genetik markerler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Ovarian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 ve genetik markerler: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sınıflandırma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Solid tümörlerin değerlendirilmesinde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yöntemler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Kanserde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mikroarray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yönteminin kullanımı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Seçilen kanser tipine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testlerin gerçekleştirilmesi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Seçilen kanser tipine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testlerin gerçekleştirilmesi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Seçilen kanser tipine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testlerin gerçekleştirilmesi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Seçilen kanser tipine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testlerin gerçekleştirilmesi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Seçilen kanser tipine göre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testlerin gerçekleştirilmesi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ab/>
      </w:r>
      <w:r w:rsidRPr="00126F0F">
        <w:rPr>
          <w:rFonts w:ascii="Times New Roman" w:hAnsi="Times New Roman" w:cs="Times New Roman"/>
          <w:sz w:val="20"/>
          <w:szCs w:val="20"/>
        </w:rPr>
        <w:tab/>
      </w: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6B14FD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16" w:name="DERS52240131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522403</w:t>
            </w:r>
            <w:r w:rsidRPr="00736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315</w:t>
            </w:r>
            <w:bookmarkEnd w:id="16"/>
          </w:p>
        </w:tc>
        <w:tc>
          <w:tcPr>
            <w:tcW w:w="6575" w:type="dxa"/>
            <w:gridSpan w:val="4"/>
          </w:tcPr>
          <w:p w:rsidR="0084686E" w:rsidRPr="00126F0F" w:rsidRDefault="0084686E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Pr="00736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NÖROMÜSKÜLER HASTALIKLAR VE MOLEKÜLER GENETİK MARKERLARI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Doç.Dr.Oğuz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ÇİLİNGİR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92"/>
        <w:gridCol w:w="850"/>
        <w:gridCol w:w="724"/>
        <w:gridCol w:w="729"/>
        <w:gridCol w:w="2874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2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3D1658" w:rsidP="00FC1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FC1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="00FC158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(Seminer)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78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5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1"/>
        </w:trPr>
        <w:tc>
          <w:tcPr>
            <w:tcW w:w="2425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44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3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9"/>
        </w:trPr>
        <w:tc>
          <w:tcPr>
            <w:tcW w:w="2425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22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6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18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pStyle w:val="Balk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</w:tc>
      </w:tr>
      <w:tr w:rsidR="003D1658" w:rsidRPr="00126F0F" w:rsidTr="002F7134">
        <w:trPr>
          <w:trHeight w:val="540"/>
        </w:trPr>
        <w:tc>
          <w:tcPr>
            <w:tcW w:w="2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9"/>
        <w:gridCol w:w="1245"/>
        <w:gridCol w:w="8316"/>
      </w:tblGrid>
      <w:tr w:rsidR="003D1658" w:rsidRPr="00126F0F" w:rsidTr="002F7134">
        <w:trPr>
          <w:trHeight w:val="434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284"/>
        </w:trPr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79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Doç.Dr.Oğuz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ÇİLİNGİR 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ab/>
      </w:r>
      <w:r w:rsidRPr="00126F0F">
        <w:rPr>
          <w:rFonts w:ascii="Times New Roman" w:hAnsi="Times New Roman" w:cs="Times New Roman"/>
          <w:sz w:val="20"/>
          <w:szCs w:val="20"/>
        </w:rPr>
        <w:tab/>
      </w: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517F64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6A133F">
        <w:tc>
          <w:tcPr>
            <w:tcW w:w="4165" w:type="dxa"/>
            <w:gridSpan w:val="2"/>
          </w:tcPr>
          <w:p w:rsidR="0084686E" w:rsidRPr="0073666F" w:rsidRDefault="0084686E" w:rsidP="0073666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17" w:name="DERS5224023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522404</w:t>
            </w: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  <w:bookmarkEnd w:id="17"/>
          </w:p>
        </w:tc>
        <w:tc>
          <w:tcPr>
            <w:tcW w:w="6575" w:type="dxa"/>
            <w:gridSpan w:val="4"/>
          </w:tcPr>
          <w:p w:rsidR="0084686E" w:rsidRPr="0073666F" w:rsidRDefault="0084686E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73666F" w:rsidRDefault="0073666F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6F">
              <w:rPr>
                <w:rFonts w:ascii="Times New Roman" w:hAnsi="Times New Roman" w:cs="Times New Roman"/>
                <w:b/>
                <w:sz w:val="20"/>
                <w:szCs w:val="20"/>
              </w:rPr>
              <w:t>DERSİN ADI: KANSER GENETİĞİ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Prof.Dr.Sevilhan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51"/>
        <w:gridCol w:w="850"/>
        <w:gridCol w:w="773"/>
        <w:gridCol w:w="803"/>
        <w:gridCol w:w="2791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FC1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50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Kanserdeki temel kavramlara genel bakış, hücre ileti sistemi mekanizmaları ile hücre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siklusundaki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kontrol mekanizmalarının detaylı değerlendirilmesi, kanser genlerinin (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onkogen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tümör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süpresor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 ve DNA tamir genleri) normal hücre ile tümör hücrelerindeki durumlarının karşılaştırmalı değerlendirmesi, kanser genetiğinde tanı yöntemlerinin incelenmesi ve uygulaması kanserde ailelere verilecek danışma.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Kanserin genetik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orjininin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detaylı olarak öğrenilmesi,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familyal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sporadik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kanserlerde yaklaşımların belirlenmesi, kanserde genetik danışmanın verilebilmesi, kanserde uygulanan genetik analizler ve sonuçların yorumlanması becerilerinin kazanılması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Kanser olgularında detaylı aile incelemesi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730793" w:rsidP="002F7134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1" w:history="1">
              <w:proofErr w:type="spellStart"/>
              <w:r w:rsidR="003D1658" w:rsidRPr="00126F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FredBunz</w:t>
              </w:r>
            </w:hyperlink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Principles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 of </w:t>
            </w:r>
            <w:proofErr w:type="spellStart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Cancer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 Genetics. 2008</w:t>
            </w:r>
          </w:p>
          <w:p w:rsidR="003D1658" w:rsidRPr="00126F0F" w:rsidRDefault="00730793" w:rsidP="002F7134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2" w:history="1">
              <w:proofErr w:type="spellStart"/>
              <w:r w:rsidR="003D1658" w:rsidRPr="00126F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BorisPasche</w:t>
              </w:r>
            </w:hyperlink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Cancer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 Genetics (</w:t>
            </w:r>
            <w:proofErr w:type="spellStart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CancerTreatmentandResearch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).2011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730793" w:rsidP="002F7134">
            <w:pPr>
              <w:pStyle w:val="Balk1"/>
              <w:spacing w:before="0" w:after="0"/>
              <w:rPr>
                <w:rStyle w:val="contributornametrigger"/>
                <w:rFonts w:ascii="Times New Roman" w:hAnsi="Times New Roman"/>
                <w:b w:val="0"/>
                <w:sz w:val="20"/>
                <w:szCs w:val="20"/>
              </w:rPr>
            </w:pPr>
            <w:hyperlink r:id="rId13" w:history="1">
              <w:proofErr w:type="spellStart"/>
              <w:r w:rsidR="003D1658" w:rsidRPr="00126F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Lewis</w:t>
              </w:r>
              <w:proofErr w:type="spellEnd"/>
              <w:r w:rsidR="003D1658" w:rsidRPr="00126F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J. </w:t>
              </w:r>
              <w:proofErr w:type="spellStart"/>
              <w:r w:rsidR="003D1658" w:rsidRPr="00126F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Klein</w:t>
              </w:r>
              <w:proofErr w:type="spellEnd"/>
            </w:hyperlink>
            <w:r w:rsidR="003D1658" w:rsidRPr="00126F0F">
              <w:rPr>
                <w:rStyle w:val="contributornametrigger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Principles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 of </w:t>
            </w:r>
            <w:proofErr w:type="spellStart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>Cancer</w:t>
            </w:r>
            <w:proofErr w:type="spellEnd"/>
            <w:r w:rsidR="003D1658" w:rsidRPr="00126F0F">
              <w:rPr>
                <w:rFonts w:ascii="Times New Roman" w:hAnsi="Times New Roman"/>
                <w:b w:val="0"/>
                <w:sz w:val="20"/>
                <w:szCs w:val="20"/>
              </w:rPr>
              <w:t xml:space="preserve"> Biology.</w:t>
            </w:r>
            <w:r w:rsidR="003D1658" w:rsidRPr="00126F0F">
              <w:rPr>
                <w:rStyle w:val="contributornametrigger"/>
                <w:rFonts w:ascii="Times New Roman" w:hAnsi="Times New Roman"/>
                <w:b w:val="0"/>
                <w:sz w:val="20"/>
                <w:szCs w:val="20"/>
              </w:rPr>
              <w:t>2005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Hodgson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Foulkes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C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Eng,EMaher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: 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Guide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Human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Genetics.2006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Kanser: Tanımı, tipleri, tümör hücresi özellikleri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Kanser Genetik Hastalıktır: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Sporadik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familyal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herediter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Kanser Genetik Hastalıktır: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Sporadik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familyal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herediter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Uygulama: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Pedigrilerde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 ailelerini tanımlama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Kanser Genleri: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Onkogenler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, tümör baskılayıcı genler, DNA tamir genleri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Hücre ileti sistemi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protoonkogenler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Onkogenler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Tümör baskılayıcı genler ve hücre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siklusu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Tümör baskılayıcı genler ve hücre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siklusu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tamir genleri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Kanserde genetik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instabilite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Kanserde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polimorfizm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Kanserde genetik analizler ve yorumları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Sık gözlenen kanserlerde genetik temel: Meme kanseri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Sık gözlenen kanserlerde genetik temel: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Akciğer  kanseri</w:t>
            </w:r>
            <w:proofErr w:type="gram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Sık gözlenen kanserlerde genetik temel: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Kolorektal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kanserler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455074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18" w:name="DERS5224023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4F2F">
              <w:rPr>
                <w:rFonts w:ascii="Times New Roman" w:hAnsi="Times New Roman" w:cs="Times New Roman"/>
                <w:b/>
                <w:sz w:val="20"/>
                <w:szCs w:val="20"/>
              </w:rPr>
              <w:t>522406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  <w:bookmarkEnd w:id="18"/>
          </w:p>
        </w:tc>
        <w:tc>
          <w:tcPr>
            <w:tcW w:w="6575" w:type="dxa"/>
            <w:gridSpan w:val="4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513592" w:rsidRPr="00126F0F" w:rsidTr="00517F64">
        <w:tc>
          <w:tcPr>
            <w:tcW w:w="10740" w:type="dxa"/>
            <w:gridSpan w:val="6"/>
          </w:tcPr>
          <w:p w:rsidR="00513592" w:rsidRPr="001F2E8A" w:rsidRDefault="001F2E8A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DERSİN ADI: DNA TAMİR MEKANİZMALARI</w:t>
            </w:r>
          </w:p>
        </w:tc>
      </w:tr>
      <w:tr w:rsidR="00513592" w:rsidRPr="00126F0F" w:rsidTr="00517F64">
        <w:trPr>
          <w:trHeight w:val="174"/>
        </w:trPr>
        <w:tc>
          <w:tcPr>
            <w:tcW w:w="3241" w:type="dxa"/>
            <w:vMerge w:val="restart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513592" w:rsidRPr="00126F0F" w:rsidRDefault="00513592" w:rsidP="005135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513592" w:rsidRPr="00126F0F" w:rsidRDefault="00513592" w:rsidP="005135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513592" w:rsidRPr="00126F0F" w:rsidTr="00517F6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3592" w:rsidRPr="00126F0F" w:rsidTr="00517F64">
        <w:tc>
          <w:tcPr>
            <w:tcW w:w="3241" w:type="dxa"/>
            <w:tcBorders>
              <w:top w:val="nil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592" w:rsidRPr="00126F0F" w:rsidRDefault="00513592" w:rsidP="005135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513592" w:rsidRPr="00126F0F" w:rsidTr="00517F64">
        <w:tc>
          <w:tcPr>
            <w:tcW w:w="2444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513592" w:rsidRPr="00126F0F" w:rsidTr="00517F64">
        <w:tc>
          <w:tcPr>
            <w:tcW w:w="2444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513592" w:rsidRPr="00126F0F" w:rsidRDefault="00513592" w:rsidP="0051359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2"/>
        <w:gridCol w:w="850"/>
        <w:gridCol w:w="802"/>
        <w:gridCol w:w="850"/>
        <w:gridCol w:w="2735"/>
      </w:tblGrid>
      <w:tr w:rsidR="00513592" w:rsidRPr="00126F0F" w:rsidTr="00517F6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0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13592" w:rsidRPr="00126F0F" w:rsidTr="00517F6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513592" w:rsidRPr="00126F0F" w:rsidTr="00517F6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Güz 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92" w:rsidRPr="00126F0F" w:rsidRDefault="00BC4F2F" w:rsidP="00D52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513592" w:rsidRPr="00126F0F" w:rsidRDefault="00FC1588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513592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50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              </w:t>
            </w: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13592" w:rsidRPr="00126F0F" w:rsidTr="00517F6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9" w:type="dxa"/>
            <w:gridSpan w:val="4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59" w:type="dxa"/>
            <w:gridSpan w:val="3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0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513592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7"/>
        </w:trPr>
        <w:tc>
          <w:tcPr>
            <w:tcW w:w="2424" w:type="dxa"/>
            <w:gridSpan w:val="3"/>
            <w:vMerge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rPr>
          <w:trHeight w:val="25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replikasyonunu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kontrol eden sistemler</w:t>
            </w:r>
          </w:p>
          <w:p w:rsidR="00513592" w:rsidRPr="00126F0F" w:rsidRDefault="00513592" w:rsidP="00513592">
            <w:pPr>
              <w:tabs>
                <w:tab w:val="num" w:pos="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-        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Ökaryotlarda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DNA tamir mekanizmaları  -         direkt tamir  -        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eksizyon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tamir -   yanlış eşleşme tamiri -  SOS sistemi, DNA tamir genleri mutasyonları ve sonuçları, 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replikasyonuna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genel bakış içerisinde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hata kontrol sistemlerinin incelenmesi, normal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replikasyonda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oluşan hataların tamir edilmesi, tamir etme mekanizmalarının incelenmesi, tamir genlerindeki mutasyonlar sonucu oluşan hastalıkların değerlendirilmesi.</w:t>
            </w:r>
          </w:p>
        </w:tc>
      </w:tr>
      <w:tr w:rsidR="00513592" w:rsidRPr="00126F0F" w:rsidTr="00517F6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İnsan 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sındaki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mutasyonların tamir edilme mekanizmalarının öğrenilmesi</w:t>
            </w:r>
          </w:p>
        </w:tc>
      </w:tr>
      <w:tr w:rsidR="00513592" w:rsidRPr="00126F0F" w:rsidTr="00517F6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 da oluşan hataların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fenotipteki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etkileri, </w:t>
            </w:r>
          </w:p>
          <w:p w:rsidR="00513592" w:rsidRPr="00126F0F" w:rsidRDefault="00513592" w:rsidP="00513592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92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Micklos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Freyer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Crotty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DA. (2003). DNA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Science.Cold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Spring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HarborLab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Pres, 2003.</w:t>
            </w:r>
          </w:p>
        </w:tc>
      </w:tr>
      <w:tr w:rsidR="00513592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Alberts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Lewis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Raff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M, Roberts K,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Waton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JD. (1994).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MolecularBiology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Cell.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GarlandPubl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13592" w:rsidRPr="00126F0F" w:rsidRDefault="00513592" w:rsidP="00513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13592" w:rsidRPr="00126F0F" w:rsidSect="00517F64">
          <w:pgSz w:w="11906" w:h="16838"/>
          <w:pgMar w:top="720" w:right="720" w:bottom="720" w:left="720" w:header="426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513592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13592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Mutasyon ve tipleri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replikasyon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hataları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Baz değişiklikleri ve hasarları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hasarına neden olan etkenler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Baz modifikasyonu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Hatalı eşleşme onarımı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Nükleotid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eksizyon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tamiri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onarımı ve kanser 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onarımı ve kanser II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tamir genleri mutasyonları ve hastalıkları 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tamir genleri mutasyonları ve hastalıkları II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DNA tamiri ve erken yaşlanma </w:t>
            </w:r>
            <w:proofErr w:type="gram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sendromları</w:t>
            </w:r>
            <w:proofErr w:type="gramEnd"/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tamir genleri mutasyonları ve kanser 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tamir genleri mutasyonları ve kanser II</w:t>
            </w:r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Xerodermapigmentosum</w:t>
            </w:r>
            <w:proofErr w:type="spellEnd"/>
          </w:p>
        </w:tc>
      </w:tr>
      <w:tr w:rsidR="00513592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F64" w:rsidRDefault="00517F64" w:rsidP="005135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3592" w:rsidRPr="00126F0F" w:rsidRDefault="00513592" w:rsidP="005135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513592" w:rsidRPr="00126F0F" w:rsidRDefault="00513592" w:rsidP="00513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513592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592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3592" w:rsidRPr="00126F0F" w:rsidRDefault="00513592" w:rsidP="0051359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92" w:rsidRPr="00126F0F" w:rsidRDefault="00513592" w:rsidP="0051359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513592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513592" w:rsidRPr="00126F0F" w:rsidRDefault="00513592" w:rsidP="0051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92" w:rsidRPr="00126F0F" w:rsidRDefault="00513592" w:rsidP="0051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592" w:rsidRPr="00126F0F" w:rsidRDefault="00513592" w:rsidP="0051359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92" w:rsidRPr="00126F0F" w:rsidRDefault="00513592" w:rsidP="0051359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92" w:rsidRPr="00126F0F" w:rsidRDefault="00513592" w:rsidP="0051359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1F1" w:rsidRPr="00126F0F" w:rsidRDefault="009001F1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6B08BC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19" w:name="DERS5224023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522404</w:t>
            </w:r>
            <w:r w:rsidRPr="001F2E8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305</w:t>
            </w:r>
            <w:bookmarkEnd w:id="19"/>
          </w:p>
        </w:tc>
        <w:tc>
          <w:tcPr>
            <w:tcW w:w="6575" w:type="dxa"/>
            <w:gridSpan w:val="4"/>
          </w:tcPr>
          <w:p w:rsidR="0084686E" w:rsidRPr="001F2E8A" w:rsidRDefault="0084686E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1F2E8A" w:rsidRDefault="001F2E8A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DERSİN ADI: KROMOZOM HASTALIKLARI VE TANI YÖNTEMLERİ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32"/>
        <w:gridCol w:w="850"/>
        <w:gridCol w:w="802"/>
        <w:gridCol w:w="850"/>
        <w:gridCol w:w="2735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0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5076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0"/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Kromozom hastalıklarının tümü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Bu hastalıkların tanısında kullanılan yöntemler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Kromozom hastalıkları ve tanı yöntemleri konusunda öğrenciye tüm teorik ve pratik bilgi donanımını kazandırmak.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Kromozom hastalıkları konusunda bilgi kazandırmak.</w:t>
            </w:r>
          </w:p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567"/>
                <w:tab w:val="num" w:pos="1080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Catalogue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of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UnbalancedChromosomeAbhrations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in Man</w:t>
            </w:r>
          </w:p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An International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System</w:t>
            </w:r>
            <w:proofErr w:type="spellEnd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 xml:space="preserve"> Jan Human </w:t>
            </w:r>
            <w:proofErr w:type="spellStart"/>
            <w:r w:rsidRPr="00126F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CytogeneticNomenclatue</w:t>
            </w:r>
            <w:proofErr w:type="spellEnd"/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794B01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7"/>
      </w:tblGrid>
      <w:tr w:rsidR="003D1658" w:rsidRPr="00126F0F" w:rsidTr="002F713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794B01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A148C7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20" w:name="DERS5224023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522404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  <w:bookmarkEnd w:id="20"/>
          </w:p>
        </w:tc>
        <w:tc>
          <w:tcPr>
            <w:tcW w:w="6575" w:type="dxa"/>
            <w:gridSpan w:val="4"/>
          </w:tcPr>
          <w:p w:rsidR="0084686E" w:rsidRPr="00126F0F" w:rsidRDefault="0084686E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126F0F" w:rsidRDefault="001F2E8A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GENETİK DANIŞMA İLKELERİ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65"/>
        <w:gridCol w:w="850"/>
        <w:gridCol w:w="755"/>
        <w:gridCol w:w="774"/>
        <w:gridCol w:w="2825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6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8F6DBC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0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85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06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79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Genetik danışmanın tanımı, önemi, genetik danışma ilkeleri ve hasta-hekim ilişkisinde dikkat edilmesi gereken noktalar, kromozom hastalıklarında genetik danışma,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non-mendeliyen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genetik danışma, prenatal tanıda genetik danışma.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danışma ilkelerinin öğrenilmesi genetik hastalıklar açısından risk altında olan ailelere genetik danışma verebilme yeteneğinin kazanılması.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Genetik analiz bulgularının yorumlanarak bireye/aileye bildirilmesi </w:t>
            </w:r>
          </w:p>
          <w:p w:rsidR="003D1658" w:rsidRPr="00126F0F" w:rsidRDefault="003D1658" w:rsidP="002F713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Klug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, WS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Cummings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MR., (Çeviri Editörü: Öner, C.) (2002). Genetik Kavramlar,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Palme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Yayıncılık. 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Alberts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D.,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Lewis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J.,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Raff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, M., Roberts, K., Watson, JD.(1994). </w:t>
            </w: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MolecularBiologyof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Cell,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Garland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Publishing,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Danışma Nedir?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Etik ve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Danışma Koşulları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Hastalıkların sınıflandırılması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Kromozom Hastalıklarında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Seks kromozom hastalıklarında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Farklı olgularda kromozom hastalıkları genetik danışma uygulamaları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Tek Gen Hastalıklarında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Farklı olgularda tek gen hastalıkları genetik danışma uygulamaları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Herediter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Familyal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kanser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sendromlarında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Kanser olgularında genetik danışma uygulamaları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Poligenik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Genetik Danışma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Poligenik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Genetik Danışma Uygulamaları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50765D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.Dr</w:t>
            </w:r>
            <w:proofErr w:type="spellEnd"/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Oğuz ÇİLİNGİR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794B01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C86E1C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21" w:name="DERS5224023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4F2F">
              <w:rPr>
                <w:rFonts w:ascii="Times New Roman" w:hAnsi="Times New Roman" w:cs="Times New Roman"/>
                <w:b/>
                <w:sz w:val="20"/>
                <w:szCs w:val="20"/>
              </w:rPr>
              <w:t>522406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bookmarkEnd w:id="21"/>
          </w:p>
        </w:tc>
        <w:tc>
          <w:tcPr>
            <w:tcW w:w="6575" w:type="dxa"/>
            <w:gridSpan w:val="4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3D1658" w:rsidRPr="00126F0F" w:rsidTr="002F7134">
        <w:tc>
          <w:tcPr>
            <w:tcW w:w="10740" w:type="dxa"/>
            <w:gridSpan w:val="6"/>
          </w:tcPr>
          <w:p w:rsidR="003D1658" w:rsidRPr="001F2E8A" w:rsidRDefault="001F2E8A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DERSİN ADI: KLİNİK SİTOGENETİKTE ULUSLARARASI YAZIM KURALLARI VE YORUMLANMASI</w:t>
            </w:r>
          </w:p>
        </w:tc>
      </w:tr>
      <w:tr w:rsidR="003D1658" w:rsidRPr="00126F0F" w:rsidTr="002F7134">
        <w:trPr>
          <w:trHeight w:val="174"/>
        </w:trPr>
        <w:tc>
          <w:tcPr>
            <w:tcW w:w="3241" w:type="dxa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3D1658" w:rsidRPr="00126F0F" w:rsidRDefault="0050765D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3D1658" w:rsidRPr="00126F0F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="003D1658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Beyhan DURAK ARAS </w:t>
            </w:r>
          </w:p>
        </w:tc>
        <w:tc>
          <w:tcPr>
            <w:tcW w:w="3240" w:type="dxa"/>
            <w:gridSpan w:val="2"/>
            <w:vMerge w:val="restart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D1658" w:rsidRPr="00126F0F" w:rsidRDefault="003D1658" w:rsidP="002F71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4259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D1658" w:rsidRPr="00126F0F" w:rsidTr="002F713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658" w:rsidRPr="00126F0F" w:rsidTr="002F7134">
        <w:tc>
          <w:tcPr>
            <w:tcW w:w="3241" w:type="dxa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D1658" w:rsidRPr="00126F0F" w:rsidTr="002F7134"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D1658" w:rsidRPr="00126F0F" w:rsidRDefault="003D1658" w:rsidP="003D1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D1658" w:rsidRPr="00126F0F" w:rsidRDefault="003D1658" w:rsidP="003D16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51"/>
        <w:gridCol w:w="850"/>
        <w:gridCol w:w="773"/>
        <w:gridCol w:w="803"/>
        <w:gridCol w:w="2791"/>
      </w:tblGrid>
      <w:tr w:rsidR="003D1658" w:rsidRPr="00126F0F" w:rsidTr="002F713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D1658" w:rsidRPr="00126F0F" w:rsidTr="002F713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D1658" w:rsidRPr="00126F0F" w:rsidTr="002F713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BC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BC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658" w:rsidRPr="00126F0F" w:rsidRDefault="003D1658" w:rsidP="00BC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3D1658" w:rsidP="00BC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58" w:rsidRPr="00126F0F" w:rsidRDefault="00BC4F2F" w:rsidP="00BC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3D1658" w:rsidRPr="00126F0F" w:rsidRDefault="00FC158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3D1658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D1658" w:rsidRPr="00126F0F" w:rsidTr="002F713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Klinik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analizler sonrası elde edilen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karyotiplerin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ISCN2013 yazım kurallarına göre yazılması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verilerinin indeks olgu ile aileleri için yorumlanması</w:t>
            </w:r>
          </w:p>
        </w:tc>
      </w:tr>
      <w:tr w:rsidR="003D1658" w:rsidRPr="00126F0F" w:rsidTr="002F713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Sayısal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anomalilerde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yazım kuralları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Yapısal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anomalilerde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yazım kuralları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FISH verilerinde yazım kuralları</w:t>
            </w:r>
          </w:p>
        </w:tc>
      </w:tr>
      <w:tr w:rsidR="003D1658" w:rsidRPr="00126F0F" w:rsidTr="002F713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ISCN2013 yazım kurallarının klinik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verilerinin yazılmasında kullanılması</w:t>
            </w:r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tabs>
                <w:tab w:val="left" w:pos="236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ISCN 2013Nomenclature.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KargerandCytogeneticsandGenomeResearch</w:t>
            </w:r>
            <w:proofErr w:type="spellEnd"/>
          </w:p>
        </w:tc>
      </w:tr>
      <w:tr w:rsidR="003D1658" w:rsidRPr="00126F0F" w:rsidTr="002F713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Gardner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RJM,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Sutkerland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GR.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Chromosomeabnormalitiesandgeneticcounseling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. Oxford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Pres, 2005</w:t>
            </w:r>
          </w:p>
        </w:tc>
      </w:tr>
    </w:tbl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1658" w:rsidRPr="00126F0F" w:rsidSect="00794B01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3D1658" w:rsidRPr="00126F0F" w:rsidTr="002F713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D1658" w:rsidRPr="00126F0F" w:rsidTr="002F713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Sayısal kromozom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anomalilerine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genel bakış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sayısal kromozom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Gonozomal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sayısal kromozom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Mozaik sayısal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Yapısal kromozom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anomalilerine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genel bakış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Translokasyonanomalilerinin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ISCN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Translokasyonanomalilerinin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ISCN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Kompleks </w:t>
            </w: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translokasyonanomalilerinin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ISCN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Inversiyonkaryotiplerinin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ISCN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Monoklonalanomalilerin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Poliklonalanomalilerin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ISCN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Kompleks tümör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karyotiplerinin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Kompleks tümör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karyotiplerinin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Moleküler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bulguların ISCN kurallarına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gore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CGH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nomenklaturu</w:t>
            </w:r>
            <w:proofErr w:type="spellEnd"/>
          </w:p>
        </w:tc>
      </w:tr>
      <w:tr w:rsidR="003D1658" w:rsidRPr="00126F0F" w:rsidTr="002F7134">
        <w:tc>
          <w:tcPr>
            <w:tcW w:w="1188" w:type="dxa"/>
            <w:tcBorders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3D1658" w:rsidRPr="00126F0F" w:rsidRDefault="003D1658" w:rsidP="003D1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3D1658" w:rsidRPr="00126F0F" w:rsidTr="002F713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3D1658" w:rsidRPr="00126F0F" w:rsidTr="002F713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3D1658" w:rsidRPr="00126F0F" w:rsidTr="002F713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0765D">
              <w:rPr>
                <w:rFonts w:ascii="Times New Roman" w:hAnsi="Times New Roman" w:cs="Times New Roman"/>
                <w:b/>
                <w:sz w:val="20"/>
                <w:szCs w:val="20"/>
              </w:rPr>
              <w:t>Beyhan DURAK ARAS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1658" w:rsidRPr="00126F0F" w:rsidRDefault="003D1658" w:rsidP="002F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58" w:rsidRPr="00126F0F" w:rsidRDefault="003D1658" w:rsidP="002F7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658" w:rsidRPr="00126F0F" w:rsidRDefault="003D1658" w:rsidP="003D165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 w:rsidP="003D165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3D1658" w:rsidRPr="00794B01" w:rsidRDefault="003D1658" w:rsidP="003D1658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AD4EF1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22" w:name="DERS5224023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4F2F">
              <w:rPr>
                <w:rFonts w:ascii="Times New Roman" w:hAnsi="Times New Roman" w:cs="Times New Roman"/>
                <w:b/>
                <w:sz w:val="20"/>
                <w:szCs w:val="20"/>
              </w:rPr>
              <w:t>522406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  <w:bookmarkEnd w:id="22"/>
          </w:p>
        </w:tc>
        <w:tc>
          <w:tcPr>
            <w:tcW w:w="6575" w:type="dxa"/>
            <w:gridSpan w:val="4"/>
          </w:tcPr>
          <w:p w:rsidR="0084686E" w:rsidRPr="00126F0F" w:rsidRDefault="0084686E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7C246F" w:rsidRPr="00126F0F" w:rsidTr="00517F64">
        <w:tc>
          <w:tcPr>
            <w:tcW w:w="10740" w:type="dxa"/>
            <w:gridSpan w:val="6"/>
          </w:tcPr>
          <w:p w:rsidR="007C246F" w:rsidRPr="001F2E8A" w:rsidRDefault="001F2E8A" w:rsidP="001F2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ARRAY TEKNOLOJİSİ </w:t>
            </w:r>
          </w:p>
        </w:tc>
      </w:tr>
      <w:tr w:rsidR="007C246F" w:rsidRPr="00126F0F" w:rsidTr="00517F64">
        <w:trPr>
          <w:trHeight w:val="174"/>
        </w:trPr>
        <w:tc>
          <w:tcPr>
            <w:tcW w:w="3241" w:type="dxa"/>
            <w:vMerge w:val="restart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Prof.Dr.Sevilhan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7C246F" w:rsidRPr="00126F0F" w:rsidRDefault="007C246F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7C246F" w:rsidRPr="00126F0F" w:rsidRDefault="007C246F" w:rsidP="005D4C1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7C246F" w:rsidRPr="00126F0F" w:rsidTr="00517F6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46F" w:rsidRPr="00126F0F" w:rsidTr="00517F64">
        <w:tc>
          <w:tcPr>
            <w:tcW w:w="3241" w:type="dxa"/>
            <w:tcBorders>
              <w:top w:val="nil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46F" w:rsidRPr="00126F0F" w:rsidRDefault="007C246F" w:rsidP="007C24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7C246F" w:rsidRPr="00126F0F" w:rsidTr="00517F64">
        <w:tc>
          <w:tcPr>
            <w:tcW w:w="2444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C246F" w:rsidRPr="00126F0F" w:rsidTr="00517F64">
        <w:tc>
          <w:tcPr>
            <w:tcW w:w="2444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7C246F" w:rsidRPr="00126F0F" w:rsidRDefault="007C246F" w:rsidP="007C24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C246F" w:rsidRPr="00126F0F" w:rsidRDefault="007C246F" w:rsidP="007C246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51"/>
        <w:gridCol w:w="850"/>
        <w:gridCol w:w="773"/>
        <w:gridCol w:w="803"/>
        <w:gridCol w:w="2791"/>
      </w:tblGrid>
      <w:tr w:rsidR="007C246F" w:rsidRPr="00126F0F" w:rsidTr="00517F6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7C246F" w:rsidRPr="00126F0F" w:rsidTr="00517F6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C246F" w:rsidRPr="00126F0F" w:rsidTr="00517F6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BC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246F" w:rsidRPr="00126F0F" w:rsidRDefault="007C246F" w:rsidP="00BC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46F" w:rsidRPr="00126F0F" w:rsidRDefault="007C246F" w:rsidP="00BC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6F" w:rsidRPr="00126F0F" w:rsidRDefault="007C246F" w:rsidP="00BC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6F" w:rsidRPr="00126F0F" w:rsidRDefault="00BC4F2F" w:rsidP="00BC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7C246F" w:rsidRPr="00126F0F" w:rsidRDefault="00FC1588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7C246F"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50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              </w:t>
            </w: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C246F" w:rsidRPr="00126F0F" w:rsidTr="00517F6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7C246F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6F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teknolojisinin temeli ve diğer moleküler yöntemlerle karşılaştırılması,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teknolojisinde kullanılan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klon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tipleri,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teknolojisinin avantajları,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 çeşitleri,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genomikarray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gen ekspresyon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karşılaştırması.</w:t>
            </w:r>
          </w:p>
        </w:tc>
      </w:tr>
      <w:tr w:rsidR="007C246F" w:rsidRPr="00126F0F" w:rsidTr="00517F6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teknolojisinin hedef ve uygulama alanlarının öğrenilmesi</w:t>
            </w:r>
          </w:p>
        </w:tc>
      </w:tr>
      <w:tr w:rsidR="007C246F" w:rsidRPr="00126F0F" w:rsidTr="00517F6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Hastalıkların moleküler patolojilerinin belirlenmesinde kullanılan moleküler yöntemlerin karşılaştırmalı olarak öğrenilmesi</w:t>
            </w:r>
          </w:p>
        </w:tc>
      </w:tr>
      <w:tr w:rsidR="007C246F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46F" w:rsidRPr="00126F0F" w:rsidRDefault="00730793" w:rsidP="005D4C1A">
            <w:pPr>
              <w:tabs>
                <w:tab w:val="left" w:pos="236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proofErr w:type="spellStart"/>
              <w:r w:rsidR="007C246F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Draghici</w:t>
              </w:r>
              <w:proofErr w:type="spellEnd"/>
            </w:hyperlink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r w:rsidR="007C246F"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Analysis Tools </w:t>
            </w:r>
            <w:proofErr w:type="spellStart"/>
            <w:r w:rsidR="007C246F"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="007C246F"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DNA </w:t>
            </w:r>
            <w:proofErr w:type="spellStart"/>
            <w:proofErr w:type="gramStart"/>
            <w:r w:rsidR="007C246F"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Microarrays</w:t>
            </w:r>
            <w:proofErr w:type="spellEnd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>Chapman</w:t>
            </w:r>
            <w:proofErr w:type="gramEnd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>&amp;Hall</w:t>
            </w:r>
            <w:proofErr w:type="spellEnd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/CRC; </w:t>
            </w:r>
            <w:proofErr w:type="spellStart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>RevBk&amp;Cdr</w:t>
            </w:r>
            <w:proofErr w:type="spellEnd"/>
            <w:r w:rsidR="007C246F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2003.</w:t>
            </w:r>
          </w:p>
        </w:tc>
      </w:tr>
      <w:tr w:rsidR="007C246F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46F" w:rsidRPr="00126F0F" w:rsidRDefault="007C246F" w:rsidP="007C246F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26F0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Steve </w:t>
            </w:r>
            <w:proofErr w:type="spellStart"/>
            <w:proofErr w:type="gramStart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Russell,Lisa</w:t>
            </w:r>
            <w:proofErr w:type="spellEnd"/>
            <w:proofErr w:type="gramEnd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A. </w:t>
            </w:r>
            <w:proofErr w:type="spellStart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Meadows,Roslin</w:t>
            </w:r>
            <w:proofErr w:type="spellEnd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R. </w:t>
            </w:r>
            <w:proofErr w:type="spellStart"/>
            <w:r w:rsidRPr="00126F0F">
              <w:rPr>
                <w:rStyle w:val="addmd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Russell</w:t>
            </w:r>
            <w:proofErr w:type="spellEnd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: </w:t>
            </w:r>
            <w:proofErr w:type="spellStart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MicroarrayTechnology</w:t>
            </w:r>
            <w:proofErr w:type="spellEnd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126F0F">
              <w:rPr>
                <w:rFonts w:ascii="Times New Roman" w:hAnsi="Times New Roman"/>
                <w:color w:val="333333"/>
                <w:sz w:val="20"/>
                <w:szCs w:val="20"/>
              </w:rPr>
              <w:t>Practice</w:t>
            </w:r>
            <w:proofErr w:type="spellEnd"/>
          </w:p>
          <w:p w:rsidR="007C246F" w:rsidRPr="00126F0F" w:rsidRDefault="007C246F" w:rsidP="007C2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246F" w:rsidRPr="00126F0F" w:rsidRDefault="007C246F" w:rsidP="007C2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C246F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7C246F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7C246F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İnsan Genomuna Genel Bakış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Genetik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anomali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tipleri ve tanıları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nedir?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Format tipleri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tipleri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seçimi,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hazırlanması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Örnek toplanması: DNA/RNA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İşaretleme yöntemleri</w:t>
            </w:r>
          </w:p>
        </w:tc>
      </w:tr>
      <w:tr w:rsidR="007C246F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6F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koşulları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B2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processing</w:t>
            </w:r>
            <w:proofErr w:type="spellEnd"/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B2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Genomik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kopya değişim analizleri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B2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Ekspresyon analizleri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B22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uygulamaları: Hazır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arraylerdeprobdegerlendirmesi</w:t>
            </w:r>
            <w:proofErr w:type="spellEnd"/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Genomik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kopya değişimlerine ilişkin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uygulamaları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Ekspresyon analizine ilişkin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uygulamaları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Customarray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seçimi</w:t>
            </w:r>
          </w:p>
        </w:tc>
      </w:tr>
      <w:tr w:rsidR="00B22FDE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E" w:rsidRPr="00126F0F" w:rsidRDefault="00B22FDE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F64" w:rsidRDefault="00517F64" w:rsidP="007C2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46F" w:rsidRPr="00126F0F" w:rsidRDefault="007C246F" w:rsidP="007C2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7C246F" w:rsidRPr="00126F0F" w:rsidRDefault="007C246F" w:rsidP="007C2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7C246F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46F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246F" w:rsidRPr="00126F0F" w:rsidRDefault="007C246F" w:rsidP="007C246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46F" w:rsidRPr="00126F0F" w:rsidRDefault="007C246F" w:rsidP="007C246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7C246F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C246F" w:rsidRPr="00126F0F" w:rsidRDefault="007C246F" w:rsidP="005D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46F" w:rsidRPr="00126F0F" w:rsidRDefault="007C246F" w:rsidP="005D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46F" w:rsidRPr="00126F0F" w:rsidRDefault="007C246F" w:rsidP="007C246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46F" w:rsidRPr="00126F0F" w:rsidRDefault="007C246F" w:rsidP="007C246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46F" w:rsidRPr="00126F0F" w:rsidRDefault="007C246F" w:rsidP="007C246F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BD6" w:rsidRPr="00517F64" w:rsidRDefault="006A3BD6" w:rsidP="00517F64">
      <w:pPr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126F0F" w:rsidTr="00232830">
        <w:tc>
          <w:tcPr>
            <w:tcW w:w="4165" w:type="dxa"/>
            <w:gridSpan w:val="2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23" w:name="DERS5224023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1683">
              <w:rPr>
                <w:rFonts w:ascii="Times New Roman" w:hAnsi="Times New Roman" w:cs="Times New Roman"/>
                <w:b/>
                <w:sz w:val="20"/>
                <w:szCs w:val="20"/>
              </w:rPr>
              <w:t>522406</w:t>
            </w: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  <w:bookmarkEnd w:id="23"/>
          </w:p>
        </w:tc>
        <w:tc>
          <w:tcPr>
            <w:tcW w:w="6575" w:type="dxa"/>
            <w:gridSpan w:val="4"/>
          </w:tcPr>
          <w:p w:rsidR="0084686E" w:rsidRPr="001F2E8A" w:rsidRDefault="0084686E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952B5D" w:rsidRPr="00126F0F" w:rsidTr="00517F64">
        <w:tc>
          <w:tcPr>
            <w:tcW w:w="10740" w:type="dxa"/>
            <w:gridSpan w:val="6"/>
          </w:tcPr>
          <w:p w:rsidR="00952B5D" w:rsidRPr="001F2E8A" w:rsidRDefault="001F2E8A" w:rsidP="001F2E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E8A">
              <w:rPr>
                <w:rFonts w:ascii="Times New Roman" w:hAnsi="Times New Roman" w:cs="Times New Roman"/>
                <w:b/>
                <w:sz w:val="20"/>
                <w:szCs w:val="20"/>
              </w:rPr>
              <w:t>DERSİN ADI: SİNİR BİLİMİNE MOLEKÜLER BAKIŞ</w:t>
            </w:r>
          </w:p>
        </w:tc>
      </w:tr>
      <w:tr w:rsidR="00952B5D" w:rsidRPr="00126F0F" w:rsidTr="00517F64">
        <w:trPr>
          <w:trHeight w:val="174"/>
        </w:trPr>
        <w:tc>
          <w:tcPr>
            <w:tcW w:w="3241" w:type="dxa"/>
            <w:vMerge w:val="restart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952B5D" w:rsidRPr="00126F0F" w:rsidRDefault="00952B5D" w:rsidP="00952B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952B5D" w:rsidRPr="00126F0F" w:rsidRDefault="00952B5D" w:rsidP="00952B5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4259" w:type="dxa"/>
            <w:gridSpan w:val="3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952B5D" w:rsidRPr="00126F0F" w:rsidTr="00517F64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2B5D" w:rsidRPr="00126F0F" w:rsidTr="00517F64">
        <w:tc>
          <w:tcPr>
            <w:tcW w:w="3241" w:type="dxa"/>
            <w:tcBorders>
              <w:top w:val="nil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B5D" w:rsidRPr="00126F0F" w:rsidRDefault="00952B5D" w:rsidP="00952B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952B5D" w:rsidRPr="00126F0F" w:rsidTr="00517F64">
        <w:tc>
          <w:tcPr>
            <w:tcW w:w="2444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952B5D" w:rsidRPr="00126F0F" w:rsidTr="00517F64">
        <w:tc>
          <w:tcPr>
            <w:tcW w:w="2444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952B5D" w:rsidRPr="00126F0F" w:rsidRDefault="00952B5D" w:rsidP="00952B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52B5D" w:rsidRPr="00126F0F" w:rsidRDefault="00952B5D" w:rsidP="00952B5D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  <w:r w:rsidRPr="00126F0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551"/>
        <w:gridCol w:w="850"/>
        <w:gridCol w:w="773"/>
        <w:gridCol w:w="803"/>
        <w:gridCol w:w="2791"/>
      </w:tblGrid>
      <w:tr w:rsidR="00952B5D" w:rsidRPr="00126F0F" w:rsidTr="00517F6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7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952B5D" w:rsidRPr="00126F0F" w:rsidTr="00517F6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952B5D" w:rsidRPr="00126F0F" w:rsidTr="00517F6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7F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2B5D" w:rsidRPr="00126F0F" w:rsidRDefault="00952B5D" w:rsidP="007F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B5D" w:rsidRPr="00126F0F" w:rsidRDefault="00952B5D" w:rsidP="007F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5D" w:rsidRPr="00126F0F" w:rsidRDefault="00952B5D" w:rsidP="007F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5D" w:rsidRPr="00126F0F" w:rsidRDefault="007F1683" w:rsidP="007F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952B5D" w:rsidRPr="00126F0F" w:rsidRDefault="00FC1588" w:rsidP="00952B5D">
            <w:pPr>
              <w:tabs>
                <w:tab w:val="left" w:pos="21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X                </w:t>
            </w: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952B5D" w:rsidRPr="00126F0F" w:rsidTr="00517F64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5D" w:rsidRPr="00126F0F" w:rsidTr="00517F64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(Seminer)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94" w:type="dxa"/>
            <w:gridSpan w:val="4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7" w:type="dxa"/>
            <w:gridSpan w:val="3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07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952B5D" w:rsidRPr="00126F0F" w:rsidTr="00517F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3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5D" w:rsidRPr="00126F0F" w:rsidTr="00517F64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Beynin embriyolojik gelişiminin genetik yönü, Gelişimde rol oynayan genler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Gen mutasyonlarının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fenotipik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sonuçları ve nörolojik/psikiyatrik hastalıklarda genetik temel</w:t>
            </w:r>
          </w:p>
        </w:tc>
      </w:tr>
      <w:tr w:rsidR="00952B5D" w:rsidRPr="00126F0F" w:rsidTr="00517F64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beyin gelişiminde rol oynayan genler ile moleküler mekanizmaları öğrenmek, </w:t>
            </w:r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nörolojik/psikiyatrik hastalıkların genetik yönlerini bilmek</w:t>
            </w:r>
          </w:p>
        </w:tc>
      </w:tr>
      <w:tr w:rsidR="00952B5D" w:rsidRPr="00126F0F" w:rsidTr="00517F64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Normal beyin fonksiyonlarının genetik,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selüler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moleküler yönlerini ve nörolojik/psikiyatrik hastalıkların genetik temellerini öğrenmek </w:t>
            </w:r>
          </w:p>
        </w:tc>
      </w:tr>
      <w:tr w:rsidR="00952B5D" w:rsidRPr="00126F0F" w:rsidTr="00517F64">
        <w:trPr>
          <w:trHeight w:val="39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Warner </w:t>
            </w:r>
            <w:proofErr w:type="gramStart"/>
            <w:r w:rsidRPr="00126F0F">
              <w:rPr>
                <w:rFonts w:ascii="Times New Roman" w:hAnsi="Times New Roman" w:cs="Times New Roman"/>
                <w:iCs/>
                <w:sz w:val="20"/>
                <w:szCs w:val="20"/>
              </w:rPr>
              <w:t>TT ,</w:t>
            </w:r>
            <w:proofErr w:type="spellStart"/>
            <w:r w:rsidRPr="00126F0F">
              <w:rPr>
                <w:rFonts w:ascii="Times New Roman" w:hAnsi="Times New Roman" w:cs="Times New Roman"/>
                <w:iCs/>
                <w:sz w:val="20"/>
                <w:szCs w:val="20"/>
              </w:rPr>
              <w:t>Hammans</w:t>
            </w:r>
            <w:proofErr w:type="spellEnd"/>
            <w:proofErr w:type="gramEnd"/>
            <w:r w:rsidRPr="00126F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26F0F">
              <w:rPr>
                <w:rFonts w:ascii="Times New Roman" w:hAnsi="Times New Roman" w:cs="Times New Roman"/>
                <w:iCs/>
                <w:sz w:val="20"/>
                <w:szCs w:val="20"/>
              </w:rPr>
              <w:t>SR</w:t>
            </w:r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 xml:space="preserve"> Guide </w:t>
            </w:r>
            <w:proofErr w:type="spellStart"/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>toNeurogenetics</w:t>
            </w:r>
            <w:proofErr w:type="spellEnd"/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>Saunders</w:t>
            </w:r>
            <w:proofErr w:type="spellEnd"/>
            <w:r w:rsidRPr="00126F0F">
              <w:rPr>
                <w:rStyle w:val="pubtitle"/>
                <w:rFonts w:ascii="Times New Roman" w:hAnsi="Times New Roman" w:cs="Times New Roman"/>
                <w:sz w:val="20"/>
                <w:szCs w:val="20"/>
              </w:rPr>
              <w:t>, 2008.</w:t>
            </w:r>
          </w:p>
        </w:tc>
      </w:tr>
      <w:tr w:rsidR="00952B5D" w:rsidRPr="00126F0F" w:rsidTr="00517F64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5D" w:rsidRPr="00126F0F" w:rsidRDefault="00730793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952B5D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Akira </w:t>
              </w:r>
              <w:proofErr w:type="spellStart"/>
              <w:r w:rsidR="00952B5D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Sawa</w:t>
              </w:r>
              <w:proofErr w:type="spellEnd"/>
            </w:hyperlink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16" w:history="1">
              <w:proofErr w:type="spellStart"/>
              <w:r w:rsidR="00952B5D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Melvin</w:t>
              </w:r>
              <w:proofErr w:type="spellEnd"/>
              <w:r w:rsidR="00952B5D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G. </w:t>
              </w:r>
              <w:proofErr w:type="spellStart"/>
              <w:r w:rsidR="00952B5D" w:rsidRPr="00126F0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McIinnis</w:t>
              </w:r>
            </w:hyperlink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>Neurogenetics</w:t>
            </w:r>
            <w:proofErr w:type="spellEnd"/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>PsychiatricDisorders</w:t>
            </w:r>
            <w:proofErr w:type="spellEnd"/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>MedicalPsychiatry</w:t>
            </w:r>
            <w:proofErr w:type="spellEnd"/>
            <w:r w:rsidR="00952B5D"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Series), 2007</w:t>
            </w:r>
          </w:p>
        </w:tc>
      </w:tr>
    </w:tbl>
    <w:p w:rsidR="00952B5D" w:rsidRPr="00126F0F" w:rsidRDefault="00952B5D" w:rsidP="00952B5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52B5D" w:rsidRPr="00126F0F" w:rsidSect="00517F64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952B5D" w:rsidRPr="00126F0F" w:rsidTr="00517F6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952B5D" w:rsidRPr="00126F0F" w:rsidTr="00517F6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DNA genler ve mutasyonlar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Beyin gelişimi genetiğinde bilinenler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Epilepsi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Serebellar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spinoserebellar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Motor nöron hastalıklar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Nöropatiler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genetik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Kas hastalıkları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Mitokondrial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predispozisyonsendromlar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: VHL, NF1,NF2,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predispozisyonsendromlar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: VHL, NF1,NF2,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Serebrovasküler</w:t>
            </w:r>
            <w:proofErr w:type="spellEnd"/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hastalıklar </w:t>
            </w: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Dejeneratif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 Hastalıklar</w:t>
            </w:r>
            <w:proofErr w:type="gram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Alzhemier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ve Parkinson hastalıklarında genetik gelişmeler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Şizofreni genetiği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testler</w:t>
            </w:r>
          </w:p>
        </w:tc>
      </w:tr>
      <w:tr w:rsidR="00952B5D" w:rsidRPr="00126F0F" w:rsidTr="00517F64">
        <w:tc>
          <w:tcPr>
            <w:tcW w:w="1188" w:type="dxa"/>
            <w:tcBorders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Genetik Danışma</w:t>
            </w:r>
          </w:p>
        </w:tc>
      </w:tr>
    </w:tbl>
    <w:p w:rsidR="00952B5D" w:rsidRPr="00126F0F" w:rsidRDefault="00952B5D" w:rsidP="00952B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B5D" w:rsidRPr="00126F0F" w:rsidRDefault="00952B5D" w:rsidP="00952B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B5D" w:rsidRPr="00126F0F" w:rsidRDefault="00952B5D" w:rsidP="00952B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F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952B5D" w:rsidRPr="00126F0F" w:rsidRDefault="00952B5D" w:rsidP="00952B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952B5D" w:rsidRPr="00126F0F" w:rsidTr="00517F6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126F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952B5D" w:rsidRPr="00126F0F" w:rsidTr="00517F6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2B5D" w:rsidRPr="00126F0F" w:rsidRDefault="00952B5D" w:rsidP="00952B5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B5D" w:rsidRPr="00126F0F" w:rsidRDefault="00952B5D" w:rsidP="00952B5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952B5D" w:rsidRPr="00126F0F" w:rsidTr="00517F64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952B5D" w:rsidRPr="00126F0F" w:rsidRDefault="00952B5D" w:rsidP="00952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B5D" w:rsidRPr="00126F0F" w:rsidRDefault="00952B5D" w:rsidP="00952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B5D" w:rsidRPr="00126F0F" w:rsidRDefault="00952B5D" w:rsidP="00952B5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C1A" w:rsidRDefault="005D4C1A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Default="003D1658">
      <w:pPr>
        <w:rPr>
          <w:rFonts w:ascii="Times New Roman" w:hAnsi="Times New Roman" w:cs="Times New Roman"/>
          <w:sz w:val="20"/>
          <w:szCs w:val="20"/>
        </w:rPr>
      </w:pPr>
    </w:p>
    <w:p w:rsidR="003D1658" w:rsidRPr="00126F0F" w:rsidRDefault="003D1658">
      <w:pPr>
        <w:rPr>
          <w:rFonts w:ascii="Times New Roman" w:hAnsi="Times New Roman" w:cs="Times New Roman"/>
          <w:sz w:val="20"/>
          <w:szCs w:val="20"/>
        </w:rPr>
      </w:pPr>
    </w:p>
    <w:p w:rsidR="00E92CBF" w:rsidRDefault="00E92CBF" w:rsidP="009E05E5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84686E" w:rsidRPr="00E92CBF" w:rsidTr="006F406B">
        <w:tc>
          <w:tcPr>
            <w:tcW w:w="4165" w:type="dxa"/>
            <w:gridSpan w:val="2"/>
          </w:tcPr>
          <w:p w:rsidR="0084686E" w:rsidRPr="0084686E" w:rsidRDefault="0084686E" w:rsidP="001F2E8A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KODU:</w:t>
            </w:r>
            <w:bookmarkStart w:id="24" w:name="DERS522402314"/>
            <w:r w:rsidRPr="00846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DBC">
              <w:rPr>
                <w:rFonts w:ascii="Times New Roman" w:hAnsi="Times New Roman" w:cs="Times New Roman"/>
                <w:b/>
                <w:sz w:val="20"/>
                <w:szCs w:val="20"/>
              </w:rPr>
              <w:t>522404</w:t>
            </w:r>
            <w:r w:rsidRPr="0084686E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  <w:bookmarkEnd w:id="24"/>
          </w:p>
        </w:tc>
        <w:tc>
          <w:tcPr>
            <w:tcW w:w="6575" w:type="dxa"/>
            <w:gridSpan w:val="4"/>
          </w:tcPr>
          <w:p w:rsidR="0084686E" w:rsidRPr="00E92CBF" w:rsidRDefault="0084686E" w:rsidP="00794B0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 TIBBİ GENETİK</w:t>
            </w:r>
          </w:p>
        </w:tc>
      </w:tr>
      <w:tr w:rsidR="00E92CBF" w:rsidRPr="00E92CBF" w:rsidTr="00794B01">
        <w:tc>
          <w:tcPr>
            <w:tcW w:w="10740" w:type="dxa"/>
            <w:gridSpan w:val="6"/>
          </w:tcPr>
          <w:p w:rsidR="00E92CBF" w:rsidRPr="0084686E" w:rsidRDefault="001F2E8A" w:rsidP="00794B0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Pr="00846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NÖRODEJENERATİF HASTALIKLARDA</w:t>
            </w:r>
            <w:r w:rsidR="00FC1588" w:rsidRPr="00846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GENOTİP-FENOTİP İLİŞKİSİ</w:t>
            </w:r>
          </w:p>
        </w:tc>
      </w:tr>
      <w:tr w:rsidR="00E92CBF" w:rsidRPr="00E92CBF" w:rsidTr="00794B01">
        <w:trPr>
          <w:trHeight w:val="174"/>
        </w:trPr>
        <w:tc>
          <w:tcPr>
            <w:tcW w:w="3241" w:type="dxa"/>
            <w:vMerge w:val="restart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92CBF" w:rsidRPr="00E92CBF" w:rsidRDefault="00E92CBF" w:rsidP="00794B0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92CBF" w:rsidRPr="00E92CBF" w:rsidRDefault="00E92CBF" w:rsidP="00794B01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4259" w:type="dxa"/>
            <w:gridSpan w:val="3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92CBF" w:rsidRPr="00E92CBF" w:rsidTr="00794B01">
        <w:trPr>
          <w:trHeight w:val="172"/>
        </w:trPr>
        <w:tc>
          <w:tcPr>
            <w:tcW w:w="3241" w:type="dxa"/>
            <w:vMerge/>
            <w:tcBorders>
              <w:bottom w:val="nil"/>
            </w:tcBorders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vAlign w:val="center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2CBF" w:rsidRPr="00E92CBF" w:rsidTr="00794B01">
        <w:tc>
          <w:tcPr>
            <w:tcW w:w="3241" w:type="dxa"/>
            <w:tcBorders>
              <w:top w:val="nil"/>
            </w:tcBorders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CBF" w:rsidRPr="00E92CBF" w:rsidRDefault="00E92CBF" w:rsidP="00794B0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92CB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92CBF" w:rsidRPr="00E92CBF" w:rsidTr="00794B01">
        <w:tc>
          <w:tcPr>
            <w:tcW w:w="2444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92CBF" w:rsidRPr="00E92CBF" w:rsidTr="00794B01">
        <w:tc>
          <w:tcPr>
            <w:tcW w:w="2444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</w:tcPr>
          <w:p w:rsidR="00E92CBF" w:rsidRPr="00E92CBF" w:rsidRDefault="00E92CBF" w:rsidP="00794B0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92CBF" w:rsidRPr="00E92CBF" w:rsidRDefault="00E92CBF" w:rsidP="00794B01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92CBF" w:rsidRPr="00E92CBF" w:rsidRDefault="00E92CBF" w:rsidP="00794B01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E92CBF">
        <w:rPr>
          <w:rFonts w:ascii="Times New Roman" w:hAnsi="Times New Roman" w:cs="Times New Roman"/>
          <w:b/>
          <w:sz w:val="20"/>
          <w:szCs w:val="20"/>
        </w:rPr>
        <w:tab/>
      </w:r>
      <w:r w:rsidRPr="00E92CBF">
        <w:rPr>
          <w:rFonts w:ascii="Times New Roman" w:hAnsi="Times New Roman" w:cs="Times New Roman"/>
          <w:b/>
          <w:sz w:val="20"/>
          <w:szCs w:val="20"/>
        </w:rPr>
        <w:tab/>
      </w:r>
      <w:r w:rsidRPr="00E92CBF">
        <w:rPr>
          <w:rFonts w:ascii="Times New Roman" w:hAnsi="Times New Roman" w:cs="Times New Roman"/>
          <w:b/>
          <w:sz w:val="20"/>
          <w:szCs w:val="20"/>
        </w:rPr>
        <w:tab/>
      </w:r>
      <w:r w:rsidRPr="00E92CBF">
        <w:rPr>
          <w:rFonts w:ascii="Times New Roman" w:hAnsi="Times New Roman" w:cs="Times New Roman"/>
          <w:b/>
          <w:sz w:val="20"/>
          <w:szCs w:val="20"/>
        </w:rPr>
        <w:tab/>
      </w:r>
      <w:r w:rsidRPr="00E92CB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582"/>
        <w:gridCol w:w="850"/>
        <w:gridCol w:w="756"/>
        <w:gridCol w:w="775"/>
        <w:gridCol w:w="2806"/>
      </w:tblGrid>
      <w:tr w:rsidR="00E92CBF" w:rsidRPr="00E92CBF" w:rsidTr="00794B01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33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92CBF" w:rsidRPr="00E92CBF" w:rsidTr="00794B01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92CBF" w:rsidRPr="00E92CBF" w:rsidTr="00794B01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Bahar X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F6DB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E92CBF" w:rsidRPr="00E92CBF" w:rsidRDefault="00FC1588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E92CBF"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  <w:r w:rsidRPr="0012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X                </w:t>
            </w: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rPr>
          <w:trHeight w:val="324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92CBF" w:rsidRPr="00E92CBF" w:rsidTr="00794B01"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1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242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 w:val="restart"/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11" w:type="dxa"/>
            <w:gridSpan w:val="4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24" w:type="dxa"/>
            <w:gridSpan w:val="3"/>
            <w:vMerge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24" w:type="dxa"/>
            <w:gridSpan w:val="3"/>
            <w:vMerge w:val="restart"/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30" w:type="dxa"/>
            <w:gridSpan w:val="3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81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92CBF" w:rsidRPr="00E92CBF" w:rsidTr="00794B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24" w:type="dxa"/>
            <w:gridSpan w:val="3"/>
            <w:vMerge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3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BF" w:rsidRPr="00E92CBF" w:rsidTr="00794B01">
        <w:trPr>
          <w:trHeight w:val="447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 tanımı, </w:t>
            </w:r>
            <w:proofErr w:type="spellStart"/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tipleri,Nörodejeneratif</w:t>
            </w:r>
            <w:proofErr w:type="spellEnd"/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fenotip,Nörodejeneratif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genetik belirteçler ile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fenotipik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çeşitlilik</w:t>
            </w:r>
          </w:p>
        </w:tc>
      </w:tr>
      <w:tr w:rsidR="00E92CBF" w:rsidRPr="00E92CBF" w:rsidTr="00794B01">
        <w:trPr>
          <w:trHeight w:val="426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 tanımı,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demans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ve diğer klinik özellikleri öğrenmek, saptanan genetik belirteçler ile hastalıklara özgü risk değerlendirmeleri ile genetik belirteçlerin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fenotipik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çeşitliliklerinin anlaşılması</w:t>
            </w:r>
          </w:p>
        </w:tc>
      </w:tr>
      <w:tr w:rsidR="00E92CBF" w:rsidRPr="00E92CBF" w:rsidTr="00794B01">
        <w:trPr>
          <w:trHeight w:val="518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genetik belirteçler ile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fenotipik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çeşitliliklerinin uygulamalı olarak değerlendirilmesi, geniş ailelerde riskli vakalara yönelik danışmanın verilebilmesi</w:t>
            </w:r>
          </w:p>
        </w:tc>
      </w:tr>
      <w:tr w:rsidR="00E92CBF" w:rsidRPr="00E92CBF" w:rsidTr="00794B01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Cummings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Hardy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Poncet</w:t>
            </w:r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Genotype</w:t>
            </w:r>
            <w:proofErr w:type="spellEnd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- </w:t>
            </w:r>
            <w:proofErr w:type="spellStart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Proteotype</w:t>
            </w:r>
            <w:proofErr w:type="spellEnd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- </w:t>
            </w:r>
            <w:proofErr w:type="spellStart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PhenotypeRelationships</w:t>
            </w:r>
            <w:proofErr w:type="spellEnd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in </w:t>
            </w:r>
            <w:proofErr w:type="spellStart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NeurodegenerativeDiseases</w:t>
            </w:r>
            <w:proofErr w:type="spellEnd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Springer</w:t>
            </w:r>
            <w:proofErr w:type="spellEnd"/>
            <w:r w:rsidRPr="00E92C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 2005</w:t>
            </w:r>
          </w:p>
        </w:tc>
      </w:tr>
      <w:tr w:rsidR="00E92CBF" w:rsidRPr="00E92CBF" w:rsidTr="00794B01">
        <w:trPr>
          <w:trHeight w:val="540"/>
        </w:trPr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8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Güncel </w:t>
            </w:r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literatürler</w:t>
            </w:r>
            <w:proofErr w:type="gramEnd"/>
          </w:p>
        </w:tc>
      </w:tr>
    </w:tbl>
    <w:p w:rsidR="00E92CBF" w:rsidRPr="00E92CBF" w:rsidRDefault="00E92CBF" w:rsidP="00794B01">
      <w:pPr>
        <w:spacing w:after="0"/>
        <w:rPr>
          <w:rFonts w:ascii="Times New Roman" w:hAnsi="Times New Roman" w:cs="Times New Roman"/>
          <w:sz w:val="20"/>
          <w:szCs w:val="20"/>
        </w:rPr>
        <w:sectPr w:rsidR="00E92CBF" w:rsidRPr="00E92CBF" w:rsidSect="00794B01"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8292"/>
      </w:tblGrid>
      <w:tr w:rsidR="00E92CBF" w:rsidRPr="00E92CBF" w:rsidTr="00794B01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92CBF" w:rsidRPr="00E92CBF" w:rsidTr="00794B01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Proteinopatiler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olarak </w:t>
            </w:r>
            <w:proofErr w:type="spellStart"/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nörodejeneratifhastalıklar:Fenotipik</w:t>
            </w:r>
            <w:proofErr w:type="spellEnd"/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ilişkiler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moleküler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klasifikasyon</w:t>
            </w:r>
            <w:proofErr w:type="spellEnd"/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genotipik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ekspresyonunda etnik etkiler 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oksidatif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stres nedeni ve sonuçları 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Erken yaşta ortaya çıkan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FamilyalAlzheimer’s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Hastalığı: Mutasyon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prediktif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olabilir mi?  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Geniş </w:t>
            </w:r>
            <w:proofErr w:type="spellStart"/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FamilyalAlzheimer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ailelerinde</w:t>
            </w:r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hastalık yaşını değiştiren genler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Geniş </w:t>
            </w:r>
            <w:proofErr w:type="spellStart"/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FamilyalAlzheimer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ailelrinde</w:t>
            </w:r>
            <w:proofErr w:type="spellEnd"/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hastalık yaşını değiştiren genler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Spastik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ParaparesisliAlzheimer’s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Hastalığında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fenotip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varyasyonları ve genetik belirteçler.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Presenilin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Mutasyonları: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Frontotemporaldemansfenotipinin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belirlenmesinde davranışsal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varyasyonlar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Presenilin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Mutasyonları: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Frontotemporaldemansfenotipinin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belirlenmesinde davranışsal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fenotipik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varyasyonlar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Genotipler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fenotipler</w:t>
            </w:r>
            <w:proofErr w:type="spellEnd"/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Kromozom 17-Linked </w:t>
            </w:r>
            <w:proofErr w:type="spellStart"/>
            <w:proofErr w:type="gram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Ubiquitin</w:t>
            </w:r>
            <w:proofErr w:type="gram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-Positif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tau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-Negatif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Inklüzyonlar</w:t>
            </w:r>
            <w:proofErr w:type="spellEnd"/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Frontotemporaldemansfenotip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varyasyonları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Frontotemporaldemansfenotip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varyasyonları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Parkinson hastalığında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genotip-fenotip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ilişkisi</w:t>
            </w:r>
          </w:p>
        </w:tc>
      </w:tr>
      <w:tr w:rsidR="00E92CBF" w:rsidRPr="00E92CBF" w:rsidTr="00794B01">
        <w:tc>
          <w:tcPr>
            <w:tcW w:w="1188" w:type="dxa"/>
            <w:tcBorders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Final</w:t>
            </w:r>
          </w:p>
        </w:tc>
      </w:tr>
    </w:tbl>
    <w:p w:rsidR="00794B01" w:rsidRDefault="00794B01" w:rsidP="00794B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CBF" w:rsidRPr="00E92CBF" w:rsidRDefault="00E92CBF" w:rsidP="00794B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2CB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E92CBF" w:rsidRPr="00E92CBF" w:rsidRDefault="00E92CBF" w:rsidP="00794B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2CB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92CBF" w:rsidRPr="00E92CBF" w:rsidTr="00794B0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E92CB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92CBF" w:rsidRPr="00E92CBF" w:rsidTr="00794B0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2CBF" w:rsidRPr="00E92CBF" w:rsidRDefault="00E92CBF" w:rsidP="00794B01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537"/>
      </w:tblGrid>
      <w:tr w:rsidR="00E92CBF" w:rsidRPr="00E92CBF" w:rsidTr="00794B01">
        <w:trPr>
          <w:trHeight w:val="518"/>
        </w:trPr>
        <w:tc>
          <w:tcPr>
            <w:tcW w:w="1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E92CBF" w:rsidRPr="00E92CBF" w:rsidRDefault="00E92CBF" w:rsidP="00794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5" w:name="_GoBack"/>
            <w:bookmarkEnd w:id="25"/>
          </w:p>
        </w:tc>
        <w:tc>
          <w:tcPr>
            <w:tcW w:w="3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CBF" w:rsidRPr="00E92CBF" w:rsidRDefault="00E92CBF" w:rsidP="00794B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5E5" w:rsidRPr="00126F0F" w:rsidRDefault="009E05E5" w:rsidP="00794B01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B6C7C" w:rsidRPr="00126F0F" w:rsidRDefault="006B6C7C" w:rsidP="00794B01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6B6C7C" w:rsidRPr="00126F0F" w:rsidSect="00794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93" w:rsidRDefault="00730793" w:rsidP="00DF3C5C">
      <w:pPr>
        <w:spacing w:after="0" w:line="240" w:lineRule="auto"/>
      </w:pPr>
      <w:r>
        <w:separator/>
      </w:r>
    </w:p>
  </w:endnote>
  <w:endnote w:type="continuationSeparator" w:id="0">
    <w:p w:rsidR="00730793" w:rsidRDefault="00730793" w:rsidP="00DF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93" w:rsidRDefault="00730793" w:rsidP="00DF3C5C">
      <w:pPr>
        <w:spacing w:after="0" w:line="240" w:lineRule="auto"/>
      </w:pPr>
      <w:r>
        <w:separator/>
      </w:r>
    </w:p>
  </w:footnote>
  <w:footnote w:type="continuationSeparator" w:id="0">
    <w:p w:rsidR="00730793" w:rsidRDefault="00730793" w:rsidP="00DF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B01546" w:rsidTr="00197189">
      <w:trPr>
        <w:trHeight w:val="243"/>
      </w:trPr>
      <w:tc>
        <w:tcPr>
          <w:tcW w:w="1312" w:type="dxa"/>
          <w:vMerge w:val="restart"/>
        </w:tcPr>
        <w:p w:rsidR="00B01546" w:rsidRDefault="00B01546" w:rsidP="00197189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428625" cy="452438"/>
                <wp:effectExtent l="19050" t="0" r="9525" b="0"/>
                <wp:docPr id="21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B01546" w:rsidRPr="007619E7" w:rsidRDefault="00B01546" w:rsidP="00197189">
          <w:pPr>
            <w:jc w:val="center"/>
            <w:outlineLvl w:val="0"/>
            <w:rPr>
              <w:b/>
            </w:rPr>
          </w:pPr>
          <w:r w:rsidRPr="00FF7AF8">
            <w:rPr>
              <w:b/>
            </w:rPr>
            <w:t>ESOGÜ SAĞLIK BİLİMLERİ ENSTİTÜSÜ</w:t>
          </w:r>
        </w:p>
      </w:tc>
    </w:tr>
    <w:tr w:rsidR="00B01546" w:rsidTr="00197189">
      <w:trPr>
        <w:trHeight w:val="130"/>
      </w:trPr>
      <w:tc>
        <w:tcPr>
          <w:tcW w:w="1312" w:type="dxa"/>
          <w:vMerge/>
        </w:tcPr>
        <w:p w:rsidR="00B01546" w:rsidRDefault="00B01546" w:rsidP="00197189">
          <w:pPr>
            <w:pStyle w:val="stBilgi"/>
          </w:pPr>
        </w:p>
      </w:tc>
      <w:tc>
        <w:tcPr>
          <w:tcW w:w="7326" w:type="dxa"/>
        </w:tcPr>
        <w:p w:rsidR="00B01546" w:rsidRPr="007619E7" w:rsidRDefault="00B01546" w:rsidP="00197189">
          <w:pPr>
            <w:jc w:val="center"/>
            <w:outlineLvl w:val="0"/>
            <w:rPr>
              <w:b/>
            </w:rPr>
          </w:pPr>
          <w:r>
            <w:rPr>
              <w:b/>
            </w:rPr>
            <w:t>TIBBİ GENETİK</w:t>
          </w:r>
          <w:r w:rsidRPr="00FF7AF8">
            <w:rPr>
              <w:b/>
            </w:rPr>
            <w:t xml:space="preserve"> ANABİLİM DALI</w:t>
          </w:r>
        </w:p>
      </w:tc>
    </w:tr>
    <w:tr w:rsidR="00B01546" w:rsidTr="00197189">
      <w:trPr>
        <w:trHeight w:val="130"/>
      </w:trPr>
      <w:tc>
        <w:tcPr>
          <w:tcW w:w="1312" w:type="dxa"/>
          <w:vMerge/>
        </w:tcPr>
        <w:p w:rsidR="00B01546" w:rsidRDefault="00B01546" w:rsidP="00197189">
          <w:pPr>
            <w:pStyle w:val="stBilgi"/>
          </w:pPr>
        </w:p>
      </w:tc>
      <w:tc>
        <w:tcPr>
          <w:tcW w:w="7326" w:type="dxa"/>
        </w:tcPr>
        <w:p w:rsidR="00B01546" w:rsidRPr="007619E7" w:rsidRDefault="00B01546" w:rsidP="00197189">
          <w:pPr>
            <w:jc w:val="center"/>
            <w:outlineLvl w:val="0"/>
            <w:rPr>
              <w:b/>
            </w:rPr>
          </w:pPr>
          <w:r w:rsidRPr="00FF7AF8">
            <w:rPr>
              <w:b/>
            </w:rPr>
            <w:t>DERS BİLGİ FORMU</w:t>
          </w:r>
        </w:p>
      </w:tc>
    </w:tr>
  </w:tbl>
  <w:p w:rsidR="00B01546" w:rsidRPr="00DF3C5C" w:rsidRDefault="00B01546" w:rsidP="00DF3C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5"/>
    <w:rsid w:val="00067ABD"/>
    <w:rsid w:val="0008221D"/>
    <w:rsid w:val="00096A52"/>
    <w:rsid w:val="001064CE"/>
    <w:rsid w:val="0012061A"/>
    <w:rsid w:val="00126F0F"/>
    <w:rsid w:val="00131343"/>
    <w:rsid w:val="001839A6"/>
    <w:rsid w:val="00197189"/>
    <w:rsid w:val="001F2E8A"/>
    <w:rsid w:val="00222B33"/>
    <w:rsid w:val="00241914"/>
    <w:rsid w:val="00291946"/>
    <w:rsid w:val="002A0544"/>
    <w:rsid w:val="002D5A01"/>
    <w:rsid w:val="002F1AB4"/>
    <w:rsid w:val="002F7134"/>
    <w:rsid w:val="00336FE1"/>
    <w:rsid w:val="00344A67"/>
    <w:rsid w:val="00353BCD"/>
    <w:rsid w:val="00363E51"/>
    <w:rsid w:val="00381371"/>
    <w:rsid w:val="0038504F"/>
    <w:rsid w:val="003A3CC5"/>
    <w:rsid w:val="003B7A87"/>
    <w:rsid w:val="003D1658"/>
    <w:rsid w:val="003E7014"/>
    <w:rsid w:val="00401EF7"/>
    <w:rsid w:val="00405DAF"/>
    <w:rsid w:val="004100D5"/>
    <w:rsid w:val="00462BBE"/>
    <w:rsid w:val="00466997"/>
    <w:rsid w:val="004A003B"/>
    <w:rsid w:val="004A223B"/>
    <w:rsid w:val="004F2290"/>
    <w:rsid w:val="004F7374"/>
    <w:rsid w:val="0050765D"/>
    <w:rsid w:val="00513592"/>
    <w:rsid w:val="00517F64"/>
    <w:rsid w:val="00530C48"/>
    <w:rsid w:val="00530CE6"/>
    <w:rsid w:val="00545E54"/>
    <w:rsid w:val="005519CB"/>
    <w:rsid w:val="005565FA"/>
    <w:rsid w:val="005A46A7"/>
    <w:rsid w:val="005C0DE7"/>
    <w:rsid w:val="005D4C1A"/>
    <w:rsid w:val="006007E1"/>
    <w:rsid w:val="00611EAF"/>
    <w:rsid w:val="006131A9"/>
    <w:rsid w:val="00621170"/>
    <w:rsid w:val="00634098"/>
    <w:rsid w:val="006517ED"/>
    <w:rsid w:val="006827A1"/>
    <w:rsid w:val="006A3BD6"/>
    <w:rsid w:val="006B6C7C"/>
    <w:rsid w:val="006F0854"/>
    <w:rsid w:val="00710FD8"/>
    <w:rsid w:val="00714F3D"/>
    <w:rsid w:val="00726F5D"/>
    <w:rsid w:val="00730793"/>
    <w:rsid w:val="0073666F"/>
    <w:rsid w:val="00743DB0"/>
    <w:rsid w:val="00770E7E"/>
    <w:rsid w:val="00794B01"/>
    <w:rsid w:val="007C246F"/>
    <w:rsid w:val="007E1F34"/>
    <w:rsid w:val="007E1F99"/>
    <w:rsid w:val="007E2517"/>
    <w:rsid w:val="007F1683"/>
    <w:rsid w:val="00830DEA"/>
    <w:rsid w:val="00843DAC"/>
    <w:rsid w:val="0084686E"/>
    <w:rsid w:val="00880063"/>
    <w:rsid w:val="008936DE"/>
    <w:rsid w:val="00893E92"/>
    <w:rsid w:val="00897A33"/>
    <w:rsid w:val="008A0639"/>
    <w:rsid w:val="008A459E"/>
    <w:rsid w:val="008A459F"/>
    <w:rsid w:val="008A70CD"/>
    <w:rsid w:val="008C1A5E"/>
    <w:rsid w:val="008C40B3"/>
    <w:rsid w:val="008F6DBC"/>
    <w:rsid w:val="009001F1"/>
    <w:rsid w:val="00926BFA"/>
    <w:rsid w:val="00952B5D"/>
    <w:rsid w:val="0097495D"/>
    <w:rsid w:val="00997872"/>
    <w:rsid w:val="009C3E81"/>
    <w:rsid w:val="009E05E5"/>
    <w:rsid w:val="00A03EE0"/>
    <w:rsid w:val="00A06C7A"/>
    <w:rsid w:val="00A23938"/>
    <w:rsid w:val="00A3509E"/>
    <w:rsid w:val="00A85069"/>
    <w:rsid w:val="00AA6C74"/>
    <w:rsid w:val="00AD10F5"/>
    <w:rsid w:val="00AD3759"/>
    <w:rsid w:val="00AD404F"/>
    <w:rsid w:val="00AF17EC"/>
    <w:rsid w:val="00B01546"/>
    <w:rsid w:val="00B108E9"/>
    <w:rsid w:val="00B22FDE"/>
    <w:rsid w:val="00B3250A"/>
    <w:rsid w:val="00B519AC"/>
    <w:rsid w:val="00BC4F2F"/>
    <w:rsid w:val="00BC6E82"/>
    <w:rsid w:val="00BE06AB"/>
    <w:rsid w:val="00C60C32"/>
    <w:rsid w:val="00C850C4"/>
    <w:rsid w:val="00D2544C"/>
    <w:rsid w:val="00D52120"/>
    <w:rsid w:val="00DA667A"/>
    <w:rsid w:val="00DB63FB"/>
    <w:rsid w:val="00DD00EE"/>
    <w:rsid w:val="00DF0BE9"/>
    <w:rsid w:val="00DF3C5C"/>
    <w:rsid w:val="00E03F6A"/>
    <w:rsid w:val="00E121D5"/>
    <w:rsid w:val="00E30BD7"/>
    <w:rsid w:val="00E64F13"/>
    <w:rsid w:val="00E91CB9"/>
    <w:rsid w:val="00E92CBF"/>
    <w:rsid w:val="00EB12C2"/>
    <w:rsid w:val="00EC019C"/>
    <w:rsid w:val="00EC7A09"/>
    <w:rsid w:val="00EE279F"/>
    <w:rsid w:val="00EE6E83"/>
    <w:rsid w:val="00EF6BCF"/>
    <w:rsid w:val="00F15D04"/>
    <w:rsid w:val="00F51DD0"/>
    <w:rsid w:val="00F621EC"/>
    <w:rsid w:val="00FC1588"/>
    <w:rsid w:val="00FC1E8D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DBBA"/>
  <w15:docId w15:val="{BE813D77-052A-449F-A02C-55B5907C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B4"/>
  </w:style>
  <w:style w:type="paragraph" w:styleId="Balk1">
    <w:name w:val="heading 1"/>
    <w:basedOn w:val="Normal"/>
    <w:next w:val="Normal"/>
    <w:link w:val="Balk1Char"/>
    <w:qFormat/>
    <w:rsid w:val="00843D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EB12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4">
    <w:name w:val="heading 4"/>
    <w:basedOn w:val="Normal"/>
    <w:link w:val="Balk4Char"/>
    <w:qFormat/>
    <w:rsid w:val="00843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3DAC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843D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ddmd">
    <w:name w:val="addmd"/>
    <w:basedOn w:val="VarsaylanParagrafYazTipi"/>
    <w:rsid w:val="00997872"/>
  </w:style>
  <w:style w:type="character" w:customStyle="1" w:styleId="fn">
    <w:name w:val="fn"/>
    <w:basedOn w:val="VarsaylanParagrafYazTipi"/>
    <w:rsid w:val="005519CB"/>
  </w:style>
  <w:style w:type="character" w:customStyle="1" w:styleId="Balk2Char">
    <w:name w:val="Başlık 2 Char"/>
    <w:basedOn w:val="VarsaylanParagrafYazTipi"/>
    <w:link w:val="Balk2"/>
    <w:rsid w:val="00EB12C2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EB12C2"/>
    <w:rPr>
      <w:strike w:val="0"/>
      <w:dstrike w:val="0"/>
      <w:color w:val="1155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B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b1">
    <w:name w:val="tocb1"/>
    <w:basedOn w:val="VarsaylanParagrafYazTipi"/>
    <w:rsid w:val="00EB12C2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small1">
    <w:name w:val="small1"/>
    <w:basedOn w:val="VarsaylanParagrafYazTipi"/>
    <w:rsid w:val="007C246F"/>
  </w:style>
  <w:style w:type="character" w:customStyle="1" w:styleId="contributornametrigger">
    <w:name w:val="contributornametrigger"/>
    <w:basedOn w:val="VarsaylanParagrafYazTipi"/>
    <w:rsid w:val="006A3BD6"/>
  </w:style>
  <w:style w:type="character" w:customStyle="1" w:styleId="pubtitle">
    <w:name w:val="pubtitle"/>
    <w:basedOn w:val="VarsaylanParagrafYazTipi"/>
    <w:rsid w:val="00952B5D"/>
  </w:style>
  <w:style w:type="character" w:customStyle="1" w:styleId="text2">
    <w:name w:val="text2"/>
    <w:basedOn w:val="VarsaylanParagrafYazTipi"/>
    <w:rsid w:val="005D4C1A"/>
    <w:rPr>
      <w:rFonts w:ascii="Arial" w:hAnsi="Arial" w:cs="Arial" w:hint="default"/>
      <w:color w:val="000000"/>
      <w:sz w:val="24"/>
      <w:szCs w:val="24"/>
    </w:rPr>
  </w:style>
  <w:style w:type="character" w:customStyle="1" w:styleId="addmd1">
    <w:name w:val="addmd1"/>
    <w:basedOn w:val="VarsaylanParagrafYazTipi"/>
    <w:rsid w:val="008C40B3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E92CB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F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3C5C"/>
  </w:style>
  <w:style w:type="paragraph" w:styleId="AltBilgi">
    <w:name w:val="footer"/>
    <w:basedOn w:val="Normal"/>
    <w:link w:val="AltBilgiChar"/>
    <w:uiPriority w:val="99"/>
    <w:semiHidden/>
    <w:unhideWhenUsed/>
    <w:rsid w:val="00DF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F3C5C"/>
  </w:style>
  <w:style w:type="table" w:styleId="TabloKlavuzu">
    <w:name w:val="Table Grid"/>
    <w:basedOn w:val="NormalTablo"/>
    <w:uiPriority w:val="59"/>
    <w:rsid w:val="00DF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227">
              <w:marLeft w:val="0"/>
              <w:marRight w:val="0"/>
              <w:marTop w:val="508"/>
              <w:marBottom w:val="0"/>
              <w:divBdr>
                <w:top w:val="single" w:sz="12" w:space="0" w:color="EBEF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576">
                      <w:marLeft w:val="0"/>
                      <w:marRight w:val="121"/>
                      <w:marTop w:val="0"/>
                      <w:marBottom w:val="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ECTS%20B&#304;LG&#304;%20KILAVUZU%2020.08.2014\ECTS%20B&#304;LG&#304;%20KILAVUZU%20-%20Kopya\TIBB&#304;%20GENET&#304;K%20AKTS\TIBB&#304;%20GENET&#304;K%20%20YL%20TR.docx" TargetMode="External"/><Relationship Id="rId13" Type="http://schemas.openxmlformats.org/officeDocument/2006/relationships/hyperlink" Target="http://www.amazon.com/Lewis-J.-Kleinsmith/e/B001KHLDTY/ref=ntt_athr_dp_pel_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ECTS%20B&#304;LG&#304;%20KILAVUZU%2020.08.2014\ECTS%20B&#304;LG&#304;%20KILAVUZU%20-%20Kopya\TIBB&#304;%20GENET&#304;K%20AKTS\TIBB&#304;%20GENET&#304;K%20%20YL%20TR.docx" TargetMode="External"/><Relationship Id="rId12" Type="http://schemas.openxmlformats.org/officeDocument/2006/relationships/hyperlink" Target="http://www.amazon.com/s/ref=ntt_athr_dp_sr_1?_encoding=UTF8&amp;field-author=Boris%20Pasche&amp;ie=UTF8&amp;search-alias=books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mazon.com/s/ref=ntt_athr_dp_sr_2?_encoding=UTF8&amp;field-author=Melvin%20G.%20McIinnis&amp;ie=UTF8&amp;search-alias=books&amp;sort=relevancer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mazon.com/Fred-Bunz/e/B001JS6XZ8/ref=ntt_athr_dp_pel_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m/s/ref=ntt_athr_dp_sr_1?_encoding=UTF8&amp;field-author=Akira%20Sawa&amp;ie=UTF8&amp;search-alias=books&amp;sort=relevancerank" TargetMode="External"/><Relationship Id="rId10" Type="http://schemas.openxmlformats.org/officeDocument/2006/relationships/hyperlink" Target="http://www.horizonpress.com/pcr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amazon.com/exec/obidos/search-handle-url/index=books&amp;field-author-exact=Sorin%20Draghici&amp;rank=-relevance%2C%2Bavailability%2C-daterank/103-7702529-20606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33A0-7F20-4016-86D1-35E2D169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41</Pages>
  <Words>11202</Words>
  <Characters>63857</Characters>
  <Application>Microsoft Office Word</Application>
  <DocSecurity>0</DocSecurity>
  <Lines>532</Lines>
  <Paragraphs>149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sevilhanartan</dc:creator>
  <cp:lastModifiedBy>Aysun PC</cp:lastModifiedBy>
  <cp:revision>19</cp:revision>
  <cp:lastPrinted>2014-01-29T07:32:00Z</cp:lastPrinted>
  <dcterms:created xsi:type="dcterms:W3CDTF">2022-08-09T07:09:00Z</dcterms:created>
  <dcterms:modified xsi:type="dcterms:W3CDTF">2022-08-11T07:46:00Z</dcterms:modified>
</cp:coreProperties>
</file>